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spacing w:line="270" w:lineRule="atLeast"/>
        <w:ind/>
        <w:jc w:val="right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Приложение </w:t>
      </w:r>
    </w:p>
    <w:p w14:paraId="04000000">
      <w:pPr>
        <w:widowControl w:val="0"/>
        <w:spacing w:line="270" w:lineRule="atLeast"/>
        <w:ind/>
        <w:jc w:val="right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к решению </w:t>
      </w:r>
    </w:p>
    <w:p w14:paraId="05000000">
      <w:pPr>
        <w:widowControl w:val="0"/>
        <w:spacing w:line="270" w:lineRule="atLeast"/>
        <w:ind/>
        <w:jc w:val="right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Думы Кашинского муниципального </w:t>
      </w:r>
    </w:p>
    <w:p w14:paraId="06000000">
      <w:pPr>
        <w:widowControl w:val="0"/>
        <w:spacing w:line="270" w:lineRule="atLeast"/>
        <w:ind/>
        <w:jc w:val="right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округа </w:t>
      </w:r>
      <w:r>
        <w:rPr>
          <w:rFonts w:ascii="XO Thames" w:hAnsi="XO Thames"/>
          <w:color w:val="000000"/>
          <w:sz w:val="28"/>
        </w:rPr>
        <w:t>Тверской области</w:t>
      </w:r>
    </w:p>
    <w:p w14:paraId="07000000">
      <w:pPr>
        <w:widowControl w:val="0"/>
        <w:spacing w:line="270" w:lineRule="atLeast"/>
        <w:ind/>
        <w:jc w:val="right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о</w:t>
      </w:r>
      <w:r>
        <w:rPr>
          <w:rFonts w:ascii="XO Thames" w:hAnsi="XO Thames"/>
          <w:color w:val="000000"/>
          <w:sz w:val="28"/>
        </w:rPr>
        <w:t>т</w:t>
      </w:r>
      <w:r>
        <w:rPr>
          <w:rFonts w:ascii="XO Thames" w:hAnsi="XO Thames"/>
          <w:color w:val="000000"/>
          <w:sz w:val="28"/>
        </w:rPr>
        <w:t xml:space="preserve"> </w:t>
      </w:r>
      <w:r>
        <w:rPr>
          <w:rFonts w:ascii="XO Thames" w:hAnsi="XO Thames"/>
          <w:color w:val="000000"/>
          <w:sz w:val="28"/>
          <w:u w:val="single"/>
        </w:rPr>
        <w:t>30.09.2025</w:t>
      </w:r>
      <w:r>
        <w:rPr>
          <w:rFonts w:ascii="XO Thames" w:hAnsi="XO Thames"/>
          <w:color w:val="000000"/>
          <w:sz w:val="28"/>
        </w:rPr>
        <w:t xml:space="preserve"> №</w:t>
      </w:r>
      <w:r>
        <w:rPr>
          <w:rFonts w:ascii="XO Thames" w:hAnsi="XO Thames"/>
          <w:color w:val="000000"/>
          <w:sz w:val="28"/>
          <w:u w:val="single"/>
        </w:rPr>
        <w:t xml:space="preserve"> </w:t>
      </w:r>
      <w:r>
        <w:rPr>
          <w:rFonts w:ascii="XO Thames" w:hAnsi="XO Thames"/>
          <w:color w:val="000000"/>
          <w:sz w:val="28"/>
          <w:u w:val="single"/>
        </w:rPr>
        <w:t>176</w:t>
      </w:r>
    </w:p>
    <w:p w14:paraId="08000000">
      <w:pPr>
        <w:widowControl w:val="0"/>
        <w:spacing w:line="270" w:lineRule="atLeast"/>
        <w:ind/>
        <w:jc w:val="right"/>
        <w:rPr>
          <w:rFonts w:ascii="XO Thames" w:hAnsi="XO Thames"/>
          <w:color w:val="000000"/>
          <w:sz w:val="28"/>
        </w:rPr>
      </w:pPr>
    </w:p>
    <w:p w14:paraId="09000000">
      <w:pPr>
        <w:widowControl w:val="0"/>
        <w:spacing w:line="270" w:lineRule="atLeast"/>
        <w:ind/>
        <w:jc w:val="center"/>
        <w:rPr>
          <w:rFonts w:ascii="XO Thames" w:hAnsi="XO Thames"/>
          <w:sz w:val="28"/>
        </w:rPr>
      </w:pPr>
    </w:p>
    <w:p w14:paraId="0A000000">
      <w:pPr>
        <w:widowControl w:val="0"/>
        <w:spacing w:line="270" w:lineRule="atLeast"/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П</w:t>
      </w:r>
      <w:r>
        <w:rPr>
          <w:rFonts w:ascii="XO Thames" w:hAnsi="XO Thames"/>
          <w:b w:val="1"/>
          <w:sz w:val="28"/>
        </w:rPr>
        <w:t>оложение</w:t>
      </w:r>
    </w:p>
    <w:p w14:paraId="0B000000">
      <w:pPr>
        <w:pStyle w:val="Style_2"/>
        <w:widowControl w:val="0"/>
        <w:ind/>
        <w:jc w:val="center"/>
        <w:rPr>
          <w:rFonts w:ascii="XO Thames" w:hAnsi="XO Thames"/>
          <w:b w:val="1"/>
        </w:rPr>
      </w:pPr>
      <w:r>
        <w:rPr>
          <w:rFonts w:ascii="XO Thames" w:hAnsi="XO Thames"/>
          <w:b w:val="1"/>
        </w:rPr>
        <w:t xml:space="preserve">об оплате труда и дополнительных гарантиях </w:t>
      </w:r>
    </w:p>
    <w:p w14:paraId="0C000000">
      <w:pPr>
        <w:pStyle w:val="Style_2"/>
        <w:widowControl w:val="0"/>
        <w:ind/>
        <w:jc w:val="center"/>
        <w:rPr>
          <w:rFonts w:ascii="XO Thames" w:hAnsi="XO Thames"/>
        </w:rPr>
      </w:pPr>
      <w:r>
        <w:rPr>
          <w:rFonts w:ascii="XO Thames" w:hAnsi="XO Thames"/>
          <w:b w:val="1"/>
        </w:rPr>
        <w:t>Главы Кашинского муниципального</w:t>
      </w:r>
      <w:r>
        <w:rPr>
          <w:rFonts w:ascii="XO Thames" w:hAnsi="XO Thames"/>
          <w:b w:val="1"/>
        </w:rPr>
        <w:t xml:space="preserve"> округа Тверской области</w:t>
      </w:r>
    </w:p>
    <w:p w14:paraId="0D000000">
      <w:pPr>
        <w:pStyle w:val="Style_2"/>
        <w:widowControl w:val="0"/>
        <w:ind/>
        <w:jc w:val="center"/>
        <w:rPr>
          <w:rFonts w:ascii="XO Thames" w:hAnsi="XO Thames"/>
        </w:rPr>
      </w:pPr>
    </w:p>
    <w:p w14:paraId="0E000000">
      <w:pPr>
        <w:pStyle w:val="Style_2"/>
        <w:widowControl w:val="0"/>
        <w:ind/>
        <w:jc w:val="center"/>
        <w:rPr>
          <w:rFonts w:ascii="XO Thames" w:hAnsi="XO Thames"/>
        </w:rPr>
      </w:pPr>
    </w:p>
    <w:p w14:paraId="0F000000">
      <w:pPr>
        <w:pStyle w:val="Style_2"/>
        <w:widowControl w:val="0"/>
        <w:ind/>
        <w:jc w:val="center"/>
        <w:outlineLvl w:val="0"/>
        <w:rPr>
          <w:rFonts w:ascii="XO Thames" w:hAnsi="XO Thames"/>
        </w:rPr>
      </w:pPr>
      <w:r>
        <w:rPr>
          <w:rFonts w:ascii="XO Thames" w:hAnsi="XO Thames"/>
        </w:rPr>
        <w:t>1. Общие положения</w:t>
      </w:r>
    </w:p>
    <w:p w14:paraId="10000000">
      <w:pPr>
        <w:pStyle w:val="Style_2"/>
        <w:widowControl w:val="0"/>
        <w:ind/>
        <w:jc w:val="center"/>
        <w:rPr>
          <w:rFonts w:ascii="XO Thames" w:hAnsi="XO Thames"/>
        </w:rPr>
      </w:pPr>
    </w:p>
    <w:p w14:paraId="11000000">
      <w:pPr>
        <w:widowControl w:val="0"/>
        <w:spacing w:line="270" w:lineRule="atLeast"/>
        <w:ind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ab/>
      </w:r>
      <w:r>
        <w:rPr>
          <w:rFonts w:ascii="XO Thames" w:hAnsi="XO Thames"/>
          <w:color w:val="000000"/>
          <w:sz w:val="28"/>
        </w:rPr>
        <w:t>1.</w:t>
      </w:r>
      <w:r>
        <w:rPr>
          <w:rFonts w:ascii="XO Thames" w:hAnsi="XO Thames"/>
          <w:color w:val="000000"/>
          <w:sz w:val="28"/>
        </w:rPr>
        <w:t>1. </w:t>
      </w:r>
      <w:r>
        <w:rPr>
          <w:rFonts w:ascii="XO Thames" w:hAnsi="XO Thames"/>
          <w:color w:val="000000"/>
          <w:sz w:val="28"/>
        </w:rPr>
        <w:t xml:space="preserve">Положение </w:t>
      </w:r>
      <w:r>
        <w:rPr>
          <w:rFonts w:ascii="XO Thames" w:hAnsi="XO Thames"/>
          <w:color w:val="000000"/>
          <w:sz w:val="28"/>
        </w:rPr>
        <w:t>об оплате труда и дополнительных гарантиях Главы Каши</w:t>
      </w:r>
      <w:r>
        <w:rPr>
          <w:rFonts w:ascii="XO Thames" w:hAnsi="XO Thames"/>
          <w:color w:val="000000"/>
          <w:sz w:val="28"/>
        </w:rPr>
        <w:t>нско</w:t>
      </w:r>
      <w:r>
        <w:rPr>
          <w:rFonts w:ascii="XO Thames" w:hAnsi="XO Thames"/>
          <w:color w:val="000000"/>
          <w:sz w:val="28"/>
        </w:rPr>
        <w:t>го</w:t>
      </w:r>
      <w:r>
        <w:rPr>
          <w:rFonts w:ascii="XO Thames" w:hAnsi="XO Thames"/>
          <w:color w:val="000000"/>
          <w:sz w:val="28"/>
        </w:rPr>
        <w:t xml:space="preserve"> муниципального </w:t>
      </w:r>
      <w:r>
        <w:rPr>
          <w:rFonts w:ascii="XO Thames" w:hAnsi="XO Thames"/>
          <w:color w:val="000000"/>
          <w:sz w:val="28"/>
        </w:rPr>
        <w:t xml:space="preserve">округа Тверской области </w:t>
      </w:r>
      <w:r>
        <w:rPr>
          <w:rFonts w:ascii="XO Thames" w:hAnsi="XO Thames"/>
          <w:color w:val="000000"/>
          <w:sz w:val="28"/>
        </w:rPr>
        <w:t xml:space="preserve">(далее – Положение) </w:t>
      </w:r>
      <w:r>
        <w:rPr>
          <w:rFonts w:ascii="XO Thames" w:hAnsi="XO Thames"/>
          <w:color w:val="000000"/>
          <w:sz w:val="28"/>
        </w:rPr>
        <w:t xml:space="preserve">разработано в соответствии с Федеральным законом от </w:t>
      </w:r>
      <w:r>
        <w:rPr>
          <w:rStyle w:val="Style_3_ch"/>
          <w:rFonts w:ascii="XO Thames" w:hAnsi="XO Thames"/>
          <w:color w:val="000000"/>
          <w:sz w:val="28"/>
        </w:rPr>
        <w:t>20.03.2025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Style w:val="Style_3_ch"/>
          <w:rFonts w:ascii="XO Thames" w:hAnsi="XO Thames"/>
          <w:color w:val="000000"/>
          <w:sz w:val="28"/>
        </w:rPr>
        <w:t>33-ФЗ «Об общих принципах организации местного самоуправления в единой системе публичной власти»</w:t>
      </w:r>
      <w:r>
        <w:rPr>
          <w:rStyle w:val="Style_3_ch"/>
          <w:rFonts w:ascii="XO Thames" w:hAnsi="XO Thames"/>
          <w:color w:val="000000"/>
          <w:sz w:val="28"/>
        </w:rPr>
        <w:t xml:space="preserve">, </w:t>
      </w:r>
      <w:r>
        <w:rPr>
          <w:rFonts w:ascii="XO Thames" w:hAnsi="XO Thames"/>
          <w:color w:val="000000"/>
          <w:sz w:val="28"/>
        </w:rPr>
        <w:t>з</w:t>
      </w:r>
      <w:r>
        <w:rPr>
          <w:rFonts w:ascii="XO Thames" w:hAnsi="XO Thames"/>
          <w:color w:val="000000"/>
          <w:sz w:val="28"/>
        </w:rPr>
        <w:t>акон</w:t>
      </w:r>
      <w:r>
        <w:rPr>
          <w:rFonts w:ascii="XO Thames" w:hAnsi="XO Thames"/>
          <w:color w:val="000000"/>
          <w:sz w:val="28"/>
        </w:rPr>
        <w:t>ом</w:t>
      </w:r>
      <w:r>
        <w:rPr>
          <w:rFonts w:ascii="XO Thames" w:hAnsi="XO Thames"/>
          <w:color w:val="000000"/>
          <w:sz w:val="28"/>
        </w:rPr>
        <w:t xml:space="preserve"> Тверской области от 15.07.2015 </w:t>
      </w:r>
      <w:r>
        <w:rPr>
          <w:rFonts w:ascii="XO Thames" w:hAnsi="XO Thames"/>
          <w:color w:val="000000"/>
          <w:sz w:val="28"/>
        </w:rPr>
        <w:t>№ </w:t>
      </w:r>
      <w:r>
        <w:rPr>
          <w:rFonts w:ascii="XO Thames" w:hAnsi="XO Thames"/>
          <w:color w:val="000000"/>
          <w:sz w:val="28"/>
        </w:rPr>
        <w:t xml:space="preserve">76-ЗО </w:t>
      </w:r>
      <w:r>
        <w:rPr>
          <w:rFonts w:ascii="XO Thames" w:hAnsi="XO Thames"/>
          <w:color w:val="000000"/>
          <w:sz w:val="28"/>
        </w:rPr>
        <w:t>«</w:t>
      </w:r>
      <w:r>
        <w:rPr>
          <w:rFonts w:ascii="XO Thames" w:hAnsi="XO Thames"/>
          <w:color w:val="000000"/>
          <w:sz w:val="28"/>
        </w:rPr>
        <w:t xml:space="preserve">Об </w:t>
      </w:r>
      <w:r>
        <w:rPr>
          <w:rFonts w:ascii="XO Thames" w:hAnsi="XO Thames"/>
          <w:color w:val="000000"/>
          <w:sz w:val="28"/>
        </w:rPr>
        <w:t>отд</w:t>
      </w:r>
      <w:r>
        <w:rPr>
          <w:rFonts w:ascii="XO Thames" w:hAnsi="XO Thames"/>
          <w:color w:val="000000"/>
          <w:sz w:val="28"/>
        </w:rPr>
        <w:t>ель</w:t>
      </w:r>
      <w:r>
        <w:rPr>
          <w:rFonts w:ascii="XO Thames" w:hAnsi="XO Thames"/>
          <w:color w:val="000000"/>
          <w:sz w:val="28"/>
        </w:rPr>
        <w:t>ных вопросах, связанных с осуществлением полномочий лиц, замещающих муниципальн</w:t>
      </w:r>
      <w:r>
        <w:rPr>
          <w:rFonts w:ascii="XO Thames" w:hAnsi="XO Thames"/>
          <w:color w:val="000000"/>
          <w:sz w:val="28"/>
        </w:rPr>
        <w:t>ые должности в Тверской области», Уставом Кашинского муниципального округа Тверской области</w:t>
      </w:r>
      <w:r>
        <w:rPr>
          <w:rFonts w:ascii="XO Thames" w:hAnsi="XO Thames"/>
          <w:color w:val="000000"/>
          <w:sz w:val="28"/>
        </w:rPr>
        <w:t>.</w:t>
      </w:r>
    </w:p>
    <w:p w14:paraId="12000000">
      <w:pPr>
        <w:widowControl w:val="0"/>
        <w:spacing w:line="270" w:lineRule="atLeast"/>
        <w:ind/>
        <w:jc w:val="both"/>
        <w:rPr>
          <w:rStyle w:val="Style_4_ch"/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ab/>
      </w:r>
      <w:r>
        <w:rPr>
          <w:rFonts w:ascii="XO Thames" w:hAnsi="XO Thames"/>
          <w:color w:val="000000"/>
          <w:sz w:val="28"/>
        </w:rPr>
        <w:t>1.</w:t>
      </w:r>
      <w:r>
        <w:rPr>
          <w:rFonts w:ascii="XO Thames" w:hAnsi="XO Thames"/>
          <w:color w:val="000000"/>
          <w:sz w:val="28"/>
        </w:rPr>
        <w:t xml:space="preserve">2. Настоящее Положение </w:t>
      </w:r>
      <w:r>
        <w:rPr>
          <w:rFonts w:ascii="XO Thames" w:hAnsi="XO Thames"/>
          <w:color w:val="000000"/>
          <w:sz w:val="28"/>
        </w:rPr>
        <w:t>регламентирует</w:t>
      </w:r>
      <w:r>
        <w:rPr>
          <w:rFonts w:ascii="XO Thames" w:hAnsi="XO Thames"/>
          <w:color w:val="000000"/>
          <w:sz w:val="28"/>
        </w:rPr>
        <w:t xml:space="preserve"> оплату труда</w:t>
      </w:r>
      <w:r>
        <w:rPr>
          <w:rFonts w:ascii="XO Thames" w:hAnsi="XO Thames"/>
          <w:color w:val="000000"/>
          <w:sz w:val="28"/>
        </w:rPr>
        <w:t>, особенности правового стату</w:t>
      </w:r>
      <w:r>
        <w:rPr>
          <w:rFonts w:ascii="XO Thames" w:hAnsi="XO Thames"/>
          <w:color w:val="000000"/>
          <w:sz w:val="28"/>
        </w:rPr>
        <w:t>са</w:t>
      </w:r>
      <w:r>
        <w:rPr>
          <w:rFonts w:ascii="XO Thames" w:hAnsi="XO Thames"/>
          <w:color w:val="000000"/>
          <w:sz w:val="28"/>
        </w:rPr>
        <w:t xml:space="preserve"> </w:t>
      </w:r>
      <w:r>
        <w:rPr>
          <w:rFonts w:ascii="XO Thames" w:hAnsi="XO Thames"/>
          <w:color w:val="000000"/>
          <w:sz w:val="28"/>
        </w:rPr>
        <w:t>Гла</w:t>
      </w:r>
      <w:r>
        <w:rPr>
          <w:rFonts w:ascii="XO Thames" w:hAnsi="XO Thames"/>
          <w:color w:val="000000"/>
          <w:sz w:val="28"/>
        </w:rPr>
        <w:t>вы Кашинского муниципального</w:t>
      </w:r>
      <w:r>
        <w:rPr>
          <w:rFonts w:ascii="XO Thames" w:hAnsi="XO Thames"/>
          <w:color w:val="000000"/>
          <w:sz w:val="28"/>
        </w:rPr>
        <w:t xml:space="preserve"> округа Тверской области</w:t>
      </w:r>
      <w:r>
        <w:rPr>
          <w:rFonts w:ascii="XO Thames" w:hAnsi="XO Thames"/>
          <w:color w:val="000000"/>
          <w:sz w:val="28"/>
        </w:rPr>
        <w:t>.</w:t>
      </w:r>
    </w:p>
    <w:p w14:paraId="13000000">
      <w:pPr>
        <w:widowControl w:val="0"/>
        <w:spacing w:line="270" w:lineRule="atLeast"/>
        <w:ind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</w:rPr>
        <w:tab/>
      </w:r>
      <w:r>
        <w:rPr>
          <w:rFonts w:ascii="XO Thames" w:hAnsi="XO Thames"/>
          <w:sz w:val="28"/>
        </w:rPr>
        <w:t>1.</w:t>
      </w:r>
      <w:r>
        <w:rPr>
          <w:rFonts w:ascii="XO Thames" w:hAnsi="XO Thames"/>
          <w:color w:val="000000"/>
          <w:sz w:val="28"/>
        </w:rPr>
        <w:t>3</w:t>
      </w:r>
      <w:r>
        <w:rPr>
          <w:rFonts w:ascii="XO Thames" w:hAnsi="XO Thames"/>
          <w:color w:val="000000"/>
          <w:sz w:val="28"/>
        </w:rPr>
        <w:t>.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XO Thames" w:hAnsi="XO Thames"/>
          <w:color w:val="000000"/>
          <w:sz w:val="28"/>
        </w:rPr>
        <w:t>Оп</w:t>
      </w:r>
      <w:r>
        <w:rPr>
          <w:rFonts w:ascii="XO Thames" w:hAnsi="XO Thames"/>
          <w:color w:val="000000"/>
          <w:sz w:val="28"/>
        </w:rPr>
        <w:t>лата труда Главы Кашинского муниципального</w:t>
      </w:r>
      <w:r>
        <w:rPr>
          <w:rFonts w:ascii="XO Thames" w:hAnsi="XO Thames"/>
          <w:color w:val="000000"/>
          <w:sz w:val="28"/>
        </w:rPr>
        <w:t xml:space="preserve"> округа Тверской области</w:t>
      </w:r>
      <w:r>
        <w:rPr>
          <w:rFonts w:ascii="XO Thames" w:hAnsi="XO Thames"/>
          <w:color w:val="000000"/>
          <w:sz w:val="28"/>
        </w:rPr>
        <w:t xml:space="preserve"> </w:t>
      </w:r>
      <w:r>
        <w:rPr>
          <w:rFonts w:ascii="XO Thames" w:hAnsi="XO Thames"/>
          <w:color w:val="000000"/>
          <w:sz w:val="28"/>
        </w:rPr>
        <w:t xml:space="preserve">осуществляется за счет средств бюджета </w:t>
      </w:r>
      <w:r>
        <w:rPr>
          <w:rFonts w:ascii="XO Thames" w:hAnsi="XO Thames"/>
          <w:color w:val="000000"/>
          <w:sz w:val="28"/>
        </w:rPr>
        <w:t>Кашинского муниципального</w:t>
      </w:r>
      <w:r>
        <w:rPr>
          <w:rFonts w:ascii="XO Thames" w:hAnsi="XO Thames"/>
          <w:color w:val="000000"/>
          <w:sz w:val="28"/>
        </w:rPr>
        <w:t xml:space="preserve"> округа Тверской области</w:t>
      </w:r>
      <w:r>
        <w:rPr>
          <w:rFonts w:ascii="XO Thames" w:hAnsi="XO Thames"/>
          <w:color w:val="000000"/>
          <w:sz w:val="28"/>
        </w:rPr>
        <w:t>.</w:t>
      </w:r>
    </w:p>
    <w:p w14:paraId="14000000">
      <w:pPr>
        <w:widowControl w:val="0"/>
        <w:spacing w:line="270" w:lineRule="atLeast"/>
        <w:ind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ab/>
      </w:r>
      <w:r>
        <w:rPr>
          <w:rFonts w:ascii="XO Thames" w:hAnsi="XO Thames"/>
          <w:color w:val="000000"/>
          <w:sz w:val="28"/>
        </w:rPr>
        <w:t>1.</w:t>
      </w:r>
      <w:r>
        <w:rPr>
          <w:rFonts w:ascii="XO Thames" w:hAnsi="XO Thames"/>
          <w:color w:val="000000"/>
          <w:sz w:val="28"/>
        </w:rPr>
        <w:t>4. </w:t>
      </w:r>
      <w:r>
        <w:rPr>
          <w:rFonts w:ascii="XO Thames" w:hAnsi="XO Thames"/>
          <w:color w:val="000000"/>
          <w:sz w:val="28"/>
        </w:rPr>
        <w:t>Главе Кашинского муниципального</w:t>
      </w:r>
      <w:r>
        <w:rPr>
          <w:rFonts w:ascii="XO Thames" w:hAnsi="XO Thames"/>
          <w:color w:val="000000"/>
          <w:sz w:val="28"/>
        </w:rPr>
        <w:t xml:space="preserve"> округа Тверской области</w:t>
      </w:r>
      <w:r>
        <w:rPr>
          <w:rFonts w:ascii="XO Thames" w:hAnsi="XO Thames"/>
          <w:color w:val="000000"/>
          <w:sz w:val="28"/>
        </w:rPr>
        <w:t xml:space="preserve"> устанавливается ненормированный </w:t>
      </w:r>
      <w:r>
        <w:rPr>
          <w:rFonts w:ascii="XO Thames" w:hAnsi="XO Thames"/>
          <w:color w:val="000000"/>
          <w:sz w:val="28"/>
        </w:rPr>
        <w:t>служебный</w:t>
      </w:r>
      <w:r>
        <w:rPr>
          <w:rFonts w:ascii="XO Thames" w:hAnsi="XO Thames"/>
          <w:color w:val="000000"/>
          <w:sz w:val="28"/>
        </w:rPr>
        <w:t xml:space="preserve"> день.</w:t>
      </w:r>
    </w:p>
    <w:p w14:paraId="15000000">
      <w:pPr>
        <w:widowControl w:val="0"/>
        <w:spacing w:line="270" w:lineRule="atLeast"/>
        <w:ind w:firstLine="680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 1.5.</w:t>
      </w:r>
      <w:r>
        <w:rPr>
          <w:rFonts w:ascii="XO Thames" w:hAnsi="XO Thames"/>
          <w:color w:val="000000"/>
          <w:spacing w:val="0"/>
          <w:sz w:val="28"/>
        </w:rPr>
        <w:t xml:space="preserve"> На временно исполняющего </w:t>
      </w:r>
      <w:r>
        <w:rPr>
          <w:rStyle w:val="Style_3_ch"/>
          <w:rFonts w:ascii="XO Thames" w:hAnsi="XO Thames"/>
          <w:color w:val="000000"/>
          <w:sz w:val="28"/>
        </w:rPr>
        <w:t xml:space="preserve">полномочия Главы Кашинского муниципального округа Тверской области, назначаемого </w:t>
      </w:r>
      <w:r>
        <w:rPr>
          <w:rStyle w:val="Style_3_ch"/>
          <w:rFonts w:ascii="XO Thames" w:hAnsi="XO Thames"/>
          <w:color w:val="000000"/>
          <w:sz w:val="28"/>
        </w:rPr>
        <w:t>Губернатором Тверской области в случаях</w:t>
      </w:r>
      <w:r>
        <w:rPr>
          <w:rStyle w:val="Style_3_ch"/>
          <w:rFonts w:ascii="XO Thames" w:hAnsi="XO Thames"/>
          <w:color w:val="000000"/>
          <w:sz w:val="28"/>
        </w:rPr>
        <w:t>, предусмотренных частью 6 статьи 19 и частью 16 статьи 21 Федерального закона</w:t>
      </w:r>
      <w:r>
        <w:rPr>
          <w:rStyle w:val="Style_3_ch"/>
          <w:rFonts w:ascii="XO Thames" w:hAnsi="XO Thames"/>
          <w:color w:val="000000"/>
          <w:sz w:val="28"/>
        </w:rPr>
        <w:t xml:space="preserve"> от 20.03.2025 №</w:t>
      </w:r>
      <w:r>
        <w:rPr>
          <w:rStyle w:val="Style_3_ch"/>
          <w:rFonts w:ascii="XO Thames" w:hAnsi="XO Thames"/>
          <w:color w:val="000000"/>
          <w:sz w:val="28"/>
        </w:rPr>
        <w:t> </w:t>
      </w:r>
      <w:r>
        <w:rPr>
          <w:rStyle w:val="Style_3_ch"/>
          <w:rFonts w:ascii="XO Thames" w:hAnsi="XO Thames"/>
          <w:color w:val="000000"/>
          <w:sz w:val="28"/>
        </w:rPr>
        <w:t>33-ФЗ «Об</w:t>
      </w:r>
      <w:r>
        <w:rPr>
          <w:rStyle w:val="Style_3_ch"/>
          <w:rFonts w:ascii="XO Thames" w:hAnsi="XO Thames"/>
          <w:color w:val="000000"/>
          <w:sz w:val="28"/>
        </w:rPr>
        <w:t xml:space="preserve"> общих принципах организации местного самоуправления в единой системе публичной власти», распространяется действие настоящего Положения в полном объеме.</w:t>
      </w:r>
    </w:p>
    <w:p w14:paraId="16000000">
      <w:pPr>
        <w:widowControl w:val="0"/>
        <w:spacing w:line="270" w:lineRule="atLeast"/>
        <w:ind w:firstLine="680"/>
        <w:jc w:val="both"/>
        <w:rPr>
          <w:rFonts w:ascii="XO Thames" w:hAnsi="XO Thames"/>
          <w:color w:val="000000"/>
          <w:sz w:val="28"/>
        </w:rPr>
      </w:pPr>
      <w:r>
        <w:rPr>
          <w:rStyle w:val="Style_3_ch"/>
          <w:rFonts w:ascii="XO Thames" w:hAnsi="XO Thames"/>
          <w:color w:val="000000"/>
          <w:sz w:val="28"/>
        </w:rPr>
        <w:t xml:space="preserve">Временно исполняющий полномочия </w:t>
      </w:r>
      <w:r>
        <w:rPr>
          <w:rStyle w:val="Style_3_ch"/>
          <w:rFonts w:ascii="XO Thames" w:hAnsi="XO Thames"/>
          <w:color w:val="000000"/>
          <w:sz w:val="28"/>
        </w:rPr>
        <w:t xml:space="preserve">Главы Кашинского муниципального округа Тверской области </w:t>
      </w:r>
      <w:r>
        <w:rPr>
          <w:rStyle w:val="Style_3_ch"/>
          <w:rFonts w:ascii="XO Thames" w:hAnsi="XO Thames"/>
          <w:color w:val="000000"/>
          <w:sz w:val="28"/>
        </w:rPr>
        <w:t xml:space="preserve">обладает правами и обязанностями </w:t>
      </w:r>
      <w:r>
        <w:rPr>
          <w:rStyle w:val="Style_3_ch"/>
          <w:rFonts w:ascii="XO Thames" w:hAnsi="XO Thames"/>
          <w:color w:val="000000"/>
          <w:sz w:val="28"/>
        </w:rPr>
        <w:t>Главы Кашинского муниципального округа Тверской области</w:t>
      </w:r>
      <w:r>
        <w:rPr>
          <w:rStyle w:val="Style_3_ch"/>
          <w:rFonts w:ascii="XO Thames" w:hAnsi="XO Thames"/>
          <w:color w:val="000000"/>
          <w:sz w:val="28"/>
        </w:rPr>
        <w:t>.</w:t>
      </w:r>
    </w:p>
    <w:p w14:paraId="17000000">
      <w:pPr>
        <w:pStyle w:val="Style_2"/>
        <w:widowControl w:val="0"/>
        <w:ind w:firstLine="540"/>
        <w:jc w:val="both"/>
        <w:rPr>
          <w:rFonts w:ascii="XO Thames" w:hAnsi="XO Thames"/>
        </w:rPr>
      </w:pPr>
    </w:p>
    <w:p w14:paraId="18000000">
      <w:pPr>
        <w:pStyle w:val="Style_2"/>
        <w:widowControl w:val="0"/>
        <w:ind/>
        <w:jc w:val="center"/>
        <w:outlineLvl w:val="0"/>
        <w:rPr>
          <w:rFonts w:ascii="XO Thames" w:hAnsi="XO Thames"/>
        </w:rPr>
      </w:pPr>
      <w:r>
        <w:rPr>
          <w:rFonts w:ascii="XO Thames" w:hAnsi="XO Thames"/>
        </w:rPr>
        <w:t xml:space="preserve">2. </w:t>
      </w:r>
      <w:r>
        <w:rPr>
          <w:rFonts w:ascii="XO Thames" w:hAnsi="XO Thames"/>
        </w:rPr>
        <w:t>Долж</w:t>
      </w:r>
      <w:r>
        <w:rPr>
          <w:rFonts w:ascii="XO Thames" w:hAnsi="XO Thames"/>
        </w:rPr>
        <w:t>но</w:t>
      </w:r>
      <w:r>
        <w:rPr>
          <w:rFonts w:ascii="XO Thames" w:hAnsi="XO Thames"/>
        </w:rPr>
        <w:t>стной оклад и дополнительные выплаты</w:t>
      </w:r>
    </w:p>
    <w:p w14:paraId="19000000">
      <w:pPr>
        <w:pStyle w:val="Style_2"/>
        <w:widowControl w:val="0"/>
        <w:ind w:firstLine="540"/>
        <w:jc w:val="both"/>
        <w:rPr>
          <w:rFonts w:ascii="XO Thames" w:hAnsi="XO Thames"/>
        </w:rPr>
      </w:pPr>
    </w:p>
    <w:p w14:paraId="1A000000">
      <w:pPr>
        <w:pStyle w:val="Style_2"/>
        <w:widowControl w:val="0"/>
        <w:ind w:firstLine="540"/>
        <w:jc w:val="both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>2.</w:t>
      </w:r>
      <w:r>
        <w:rPr>
          <w:rFonts w:ascii="XO Thames" w:hAnsi="XO Thames"/>
        </w:rPr>
        <w:t>1</w:t>
      </w:r>
      <w:r>
        <w:rPr>
          <w:rFonts w:ascii="XO Thames" w:hAnsi="XO Thames"/>
        </w:rPr>
        <w:t>. </w:t>
      </w:r>
      <w:r>
        <w:rPr>
          <w:rFonts w:ascii="XO Thames" w:hAnsi="XO Thames"/>
        </w:rPr>
        <w:t>Денежное содержание</w:t>
      </w:r>
      <w:r>
        <w:rPr>
          <w:rFonts w:ascii="XO Thames" w:hAnsi="XO Thames"/>
        </w:rPr>
        <w:t xml:space="preserve"> Главы Кашинского муниципального</w:t>
      </w:r>
      <w:r>
        <w:rPr>
          <w:rFonts w:ascii="XO Thames" w:hAnsi="XO Thames"/>
        </w:rPr>
        <w:t xml:space="preserve"> округа Тверской области</w:t>
      </w:r>
      <w:r>
        <w:rPr>
          <w:rFonts w:ascii="XO Thames" w:hAnsi="XO Thames"/>
        </w:rPr>
        <w:t xml:space="preserve"> состоит из должностного оклада и дополнительных выплат.</w:t>
      </w:r>
    </w:p>
    <w:p w14:paraId="1B000000">
      <w:pPr>
        <w:pStyle w:val="Style_2"/>
        <w:widowControl w:val="0"/>
        <w:ind w:firstLine="540"/>
        <w:jc w:val="both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>2.</w:t>
      </w:r>
      <w:r>
        <w:rPr>
          <w:rFonts w:ascii="XO Thames" w:hAnsi="XO Thames"/>
        </w:rPr>
        <w:t>2</w:t>
      </w:r>
      <w:r>
        <w:rPr>
          <w:rFonts w:ascii="XO Thames" w:hAnsi="XO Thames"/>
        </w:rPr>
        <w:t>. К дополнительным выплатам относятся:</w:t>
      </w:r>
    </w:p>
    <w:p w14:paraId="1C000000">
      <w:pPr>
        <w:pStyle w:val="Style_2"/>
        <w:widowControl w:val="0"/>
        <w:ind w:firstLine="540"/>
        <w:jc w:val="both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>2.</w:t>
      </w:r>
      <w:r>
        <w:rPr>
          <w:rFonts w:ascii="XO Thames" w:hAnsi="XO Thames"/>
        </w:rPr>
        <w:t>2</w:t>
      </w:r>
      <w:r>
        <w:rPr>
          <w:rFonts w:ascii="XO Thames" w:hAnsi="XO Thames"/>
        </w:rPr>
        <w:t>.1. </w:t>
      </w:r>
      <w:r>
        <w:rPr>
          <w:rFonts w:ascii="XO Thames" w:hAnsi="XO Thames"/>
        </w:rPr>
        <w:t>ежемесячная надбавка к должностному окладу з</w:t>
      </w:r>
      <w:r>
        <w:rPr>
          <w:rFonts w:ascii="XO Thames" w:hAnsi="XO Thames"/>
        </w:rPr>
        <w:t>а вы</w:t>
      </w:r>
      <w:r>
        <w:rPr>
          <w:rFonts w:ascii="XO Thames" w:hAnsi="XO Thames"/>
        </w:rPr>
        <w:t>сл</w:t>
      </w:r>
      <w:r>
        <w:rPr>
          <w:rFonts w:ascii="XO Thames" w:hAnsi="XO Thames"/>
        </w:rPr>
        <w:t>угу лет;</w:t>
      </w:r>
    </w:p>
    <w:p w14:paraId="1D000000">
      <w:pPr>
        <w:pStyle w:val="Style_2"/>
        <w:widowControl w:val="0"/>
        <w:ind w:firstLine="540"/>
        <w:jc w:val="both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>2.</w:t>
      </w:r>
      <w:r>
        <w:rPr>
          <w:rFonts w:ascii="XO Thames" w:hAnsi="XO Thames"/>
        </w:rPr>
        <w:t>2</w:t>
      </w:r>
      <w:r>
        <w:rPr>
          <w:rFonts w:ascii="XO Thames" w:hAnsi="XO Thames"/>
        </w:rPr>
        <w:t>.2. </w:t>
      </w:r>
      <w:r>
        <w:rPr>
          <w:rFonts w:ascii="XO Thames" w:hAnsi="XO Thames"/>
        </w:rPr>
        <w:t>ежемесячная надбавка к должностному окладу за работу со сведениями, составляющими государственную тайну;</w:t>
      </w:r>
    </w:p>
    <w:p w14:paraId="1E000000">
      <w:pPr>
        <w:pStyle w:val="Style_2"/>
        <w:widowControl w:val="0"/>
        <w:ind w:firstLine="540"/>
        <w:jc w:val="both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>2.</w:t>
      </w:r>
      <w:r>
        <w:rPr>
          <w:rFonts w:ascii="XO Thames" w:hAnsi="XO Thames"/>
        </w:rPr>
        <w:t>2.3. ежемесячная надбавка к должностному окладу за особые условия</w:t>
      </w:r>
      <w:r>
        <w:rPr>
          <w:rFonts w:ascii="XO Thames" w:hAnsi="XO Thames"/>
        </w:rPr>
        <w:t xml:space="preserve"> труда</w:t>
      </w:r>
      <w:r>
        <w:rPr>
          <w:rFonts w:ascii="XO Thames" w:hAnsi="XO Thames"/>
        </w:rPr>
        <w:t>;</w:t>
      </w:r>
    </w:p>
    <w:p w14:paraId="1F000000">
      <w:pPr>
        <w:pStyle w:val="Style_2"/>
        <w:widowControl w:val="0"/>
        <w:ind w:firstLine="540"/>
        <w:jc w:val="both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>2.</w:t>
      </w:r>
      <w:r>
        <w:rPr>
          <w:rFonts w:ascii="XO Thames" w:hAnsi="XO Thames"/>
        </w:rPr>
        <w:t>2</w:t>
      </w:r>
      <w:r>
        <w:rPr>
          <w:rFonts w:ascii="XO Thames" w:hAnsi="XO Thames"/>
        </w:rPr>
        <w:t>.</w:t>
      </w:r>
      <w:r>
        <w:rPr>
          <w:rFonts w:ascii="XO Thames" w:hAnsi="XO Thames"/>
        </w:rPr>
        <w:t>4</w:t>
      </w:r>
      <w:r>
        <w:rPr>
          <w:rFonts w:ascii="XO Thames" w:hAnsi="XO Thames"/>
        </w:rPr>
        <w:t>. </w:t>
      </w:r>
      <w:r>
        <w:rPr>
          <w:rFonts w:ascii="XO Thames" w:hAnsi="XO Thames"/>
        </w:rPr>
        <w:t>ежемесячное денежное поощрение;</w:t>
      </w:r>
    </w:p>
    <w:p w14:paraId="20000000">
      <w:pPr>
        <w:pStyle w:val="Style_2"/>
        <w:widowControl w:val="0"/>
        <w:ind w:firstLine="540"/>
        <w:jc w:val="both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>2.</w:t>
      </w:r>
      <w:r>
        <w:rPr>
          <w:rFonts w:ascii="XO Thames" w:hAnsi="XO Thames"/>
        </w:rPr>
        <w:t>2</w:t>
      </w:r>
      <w:r>
        <w:rPr>
          <w:rFonts w:ascii="XO Thames" w:hAnsi="XO Thames"/>
        </w:rPr>
        <w:t>.</w:t>
      </w:r>
      <w:r>
        <w:rPr>
          <w:rFonts w:ascii="XO Thames" w:hAnsi="XO Thames"/>
        </w:rPr>
        <w:t>5</w:t>
      </w:r>
      <w:r>
        <w:rPr>
          <w:rFonts w:ascii="XO Thames" w:hAnsi="XO Thames"/>
        </w:rPr>
        <w:t>. </w:t>
      </w:r>
      <w:r>
        <w:rPr>
          <w:rFonts w:ascii="XO Thames" w:hAnsi="XO Thames"/>
        </w:rPr>
        <w:t>един</w:t>
      </w:r>
      <w:r>
        <w:rPr>
          <w:rFonts w:ascii="XO Thames" w:hAnsi="XO Thames"/>
        </w:rPr>
        <w:t>овре</w:t>
      </w:r>
      <w:r>
        <w:rPr>
          <w:rFonts w:ascii="XO Thames" w:hAnsi="XO Thames"/>
        </w:rPr>
        <w:t>ме</w:t>
      </w:r>
      <w:r>
        <w:rPr>
          <w:rFonts w:ascii="XO Thames" w:hAnsi="XO Thames"/>
        </w:rPr>
        <w:t>нная выплата при предоставлении ежегодного оплачиваемого отпуска;</w:t>
      </w:r>
    </w:p>
    <w:p w14:paraId="21000000">
      <w:pPr>
        <w:pStyle w:val="Style_2"/>
        <w:widowControl w:val="0"/>
        <w:ind w:firstLine="540"/>
        <w:jc w:val="both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>2.</w:t>
      </w:r>
      <w:r>
        <w:rPr>
          <w:rFonts w:ascii="XO Thames" w:hAnsi="XO Thames"/>
        </w:rPr>
        <w:t>2</w:t>
      </w:r>
      <w:r>
        <w:rPr>
          <w:rFonts w:ascii="XO Thames" w:hAnsi="XO Thames"/>
        </w:rPr>
        <w:t>.</w:t>
      </w:r>
      <w:r>
        <w:rPr>
          <w:rFonts w:ascii="XO Thames" w:hAnsi="XO Thames"/>
        </w:rPr>
        <w:t>6</w:t>
      </w:r>
      <w:r>
        <w:rPr>
          <w:rFonts w:ascii="XO Thames" w:hAnsi="XO Thames"/>
        </w:rPr>
        <w:t>. </w:t>
      </w:r>
      <w:r>
        <w:rPr>
          <w:rFonts w:ascii="XO Thames" w:hAnsi="XO Thames"/>
        </w:rPr>
        <w:t>материальная помощь;</w:t>
      </w:r>
    </w:p>
    <w:p w14:paraId="22000000">
      <w:pPr>
        <w:pStyle w:val="Style_2"/>
        <w:widowControl w:val="0"/>
        <w:ind w:firstLine="540"/>
        <w:jc w:val="both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>2.</w:t>
      </w:r>
      <w:r>
        <w:rPr>
          <w:rFonts w:ascii="XO Thames" w:hAnsi="XO Thames"/>
        </w:rPr>
        <w:t>2.7. иные выплаты.</w:t>
      </w:r>
    </w:p>
    <w:p w14:paraId="23000000">
      <w:pPr>
        <w:pStyle w:val="Style_2"/>
        <w:widowControl w:val="0"/>
        <w:ind w:firstLine="540"/>
        <w:jc w:val="both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>2.</w:t>
      </w:r>
      <w:r>
        <w:rPr>
          <w:rFonts w:ascii="XO Thames" w:hAnsi="XO Thames"/>
        </w:rPr>
        <w:t>3</w:t>
      </w:r>
      <w:r>
        <w:rPr>
          <w:rFonts w:ascii="XO Thames" w:hAnsi="XO Thames"/>
        </w:rPr>
        <w:t>.</w:t>
      </w:r>
      <w:r>
        <w:rPr>
          <w:rFonts w:ascii="XO Thames" w:hAnsi="XO Thames"/>
          <w:spacing w:val="0"/>
          <w:sz w:val="28"/>
        </w:rPr>
        <w:t> </w:t>
      </w:r>
      <w:r>
        <w:rPr>
          <w:rFonts w:ascii="XO Thames" w:hAnsi="XO Thames"/>
        </w:rPr>
        <w:t>Главе Кашинского муниципального округа Тверской области устан</w:t>
      </w:r>
      <w:r>
        <w:rPr>
          <w:rFonts w:ascii="XO Thames" w:hAnsi="XO Thames"/>
        </w:rPr>
        <w:t>а</w:t>
      </w:r>
      <w:r>
        <w:rPr>
          <w:rFonts w:ascii="XO Thames" w:hAnsi="XO Thames"/>
        </w:rPr>
        <w:t>вливае</w:t>
      </w:r>
      <w:r>
        <w:rPr>
          <w:rFonts w:ascii="XO Thames" w:hAnsi="XO Thames"/>
        </w:rPr>
        <w:t>тся</w:t>
      </w:r>
      <w:r>
        <w:rPr>
          <w:rFonts w:ascii="XO Thames" w:hAnsi="XO Thames"/>
        </w:rPr>
        <w:t xml:space="preserve"> должностно</w:t>
      </w:r>
      <w:r>
        <w:rPr>
          <w:rFonts w:ascii="XO Thames" w:hAnsi="XO Thames"/>
        </w:rPr>
        <w:t>й</w:t>
      </w:r>
      <w:r>
        <w:rPr>
          <w:rFonts w:ascii="XO Thames" w:hAnsi="XO Thames"/>
        </w:rPr>
        <w:t xml:space="preserve"> ок</w:t>
      </w:r>
      <w:r>
        <w:rPr>
          <w:rFonts w:ascii="XO Thames" w:hAnsi="XO Thames"/>
        </w:rPr>
        <w:t>лад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в размере 25324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руб</w:t>
      </w:r>
      <w:r>
        <w:rPr>
          <w:rFonts w:ascii="XO Thames" w:hAnsi="XO Thames"/>
        </w:rPr>
        <w:t>.</w:t>
      </w:r>
    </w:p>
    <w:p w14:paraId="24000000">
      <w:pPr>
        <w:pStyle w:val="Style_2"/>
        <w:widowControl w:val="0"/>
        <w:ind w:firstLine="540"/>
        <w:jc w:val="both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>2.</w:t>
      </w:r>
      <w:r>
        <w:rPr>
          <w:rFonts w:ascii="XO Thames" w:hAnsi="XO Thames"/>
        </w:rPr>
        <w:t>4</w:t>
      </w:r>
      <w:r>
        <w:rPr>
          <w:rFonts w:ascii="XO Thames" w:hAnsi="XO Thames"/>
        </w:rPr>
        <w:t>.</w:t>
      </w:r>
      <w:r>
        <w:rPr>
          <w:rFonts w:ascii="XO Thames" w:hAnsi="XO Thames"/>
        </w:rPr>
        <w:t> </w:t>
      </w:r>
      <w:r>
        <w:rPr>
          <w:rFonts w:ascii="XO Thames" w:hAnsi="XO Thames"/>
        </w:rPr>
        <w:t>Размер должностного оклада Гл</w:t>
      </w:r>
      <w:r>
        <w:rPr>
          <w:rFonts w:ascii="XO Thames" w:hAnsi="XO Thames"/>
        </w:rPr>
        <w:t xml:space="preserve">авы </w:t>
      </w:r>
      <w:r>
        <w:rPr>
          <w:rFonts w:ascii="XO Thames" w:hAnsi="XO Thames"/>
        </w:rPr>
        <w:t>Кашинского муниципального</w:t>
      </w:r>
      <w:r>
        <w:rPr>
          <w:rFonts w:ascii="XO Thames" w:hAnsi="XO Thames"/>
        </w:rPr>
        <w:t xml:space="preserve"> округа Тверской области</w:t>
      </w:r>
      <w:r>
        <w:rPr>
          <w:rFonts w:ascii="XO Thames" w:hAnsi="XO Thames"/>
        </w:rPr>
        <w:t xml:space="preserve"> увеличивается (индексируется) на основании решения </w:t>
      </w:r>
      <w:r>
        <w:rPr>
          <w:rFonts w:ascii="XO Thames" w:hAnsi="XO Thames"/>
        </w:rPr>
        <w:t>Думы Кашинского муниципального округа Тверской области</w:t>
      </w:r>
      <w:r>
        <w:rPr>
          <w:rFonts w:ascii="XO Thames" w:hAnsi="XO Thames"/>
        </w:rPr>
        <w:t>.</w:t>
      </w:r>
    </w:p>
    <w:p w14:paraId="25000000">
      <w:pPr>
        <w:pStyle w:val="Style_2"/>
        <w:widowControl w:val="0"/>
        <w:ind w:firstLine="540"/>
        <w:jc w:val="both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>2.</w:t>
      </w:r>
      <w:r>
        <w:rPr>
          <w:rFonts w:ascii="XO Thames" w:hAnsi="XO Thames"/>
        </w:rPr>
        <w:t>5</w:t>
      </w:r>
      <w:r>
        <w:rPr>
          <w:rFonts w:ascii="XO Thames" w:hAnsi="XO Thames"/>
        </w:rPr>
        <w:t>.</w:t>
      </w:r>
      <w:r>
        <w:rPr>
          <w:rFonts w:ascii="XO Thames" w:hAnsi="XO Thames"/>
        </w:rPr>
        <w:t> </w:t>
      </w:r>
      <w:r>
        <w:rPr>
          <w:rFonts w:ascii="XO Thames" w:hAnsi="XO Thames"/>
        </w:rPr>
        <w:t xml:space="preserve">Ежемесячная надбавка к должностному окладу </w:t>
      </w:r>
      <w:r>
        <w:rPr>
          <w:rFonts w:ascii="XO Thames" w:hAnsi="XO Thames"/>
        </w:rPr>
        <w:t>Главы Кашинского муниципального</w:t>
      </w:r>
      <w:r>
        <w:rPr>
          <w:rFonts w:ascii="XO Thames" w:hAnsi="XO Thames"/>
        </w:rPr>
        <w:t xml:space="preserve"> округа Тверской области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за выслугу лет устанавливается в процентах к должностному окла</w:t>
      </w:r>
      <w:r>
        <w:rPr>
          <w:rFonts w:ascii="XO Thames" w:hAnsi="XO Thames"/>
        </w:rPr>
        <w:t>ду в</w:t>
      </w:r>
      <w:r>
        <w:rPr>
          <w:rFonts w:ascii="XO Thames" w:hAnsi="XO Thames"/>
        </w:rPr>
        <w:t xml:space="preserve"> зависимости от стажа работы Главы </w:t>
      </w:r>
      <w:r>
        <w:rPr>
          <w:rFonts w:ascii="XO Thames" w:hAnsi="XO Thames"/>
        </w:rPr>
        <w:t>Кашинского</w:t>
      </w:r>
      <w:r>
        <w:rPr>
          <w:rFonts w:ascii="XO Thames" w:hAnsi="XO Thames"/>
        </w:rPr>
        <w:t xml:space="preserve"> муниципального </w:t>
      </w:r>
      <w:r>
        <w:rPr>
          <w:rFonts w:ascii="XO Thames" w:hAnsi="XO Thames"/>
        </w:rPr>
        <w:t>округа Тверской области</w:t>
      </w:r>
      <w:r>
        <w:rPr>
          <w:rFonts w:ascii="XO Thames" w:hAnsi="XO Thames"/>
        </w:rPr>
        <w:t>:</w:t>
      </w:r>
    </w:p>
    <w:p w14:paraId="26000000">
      <w:pPr>
        <w:widowControl w:val="0"/>
        <w:spacing w:line="270" w:lineRule="atLeast"/>
        <w:ind/>
        <w:jc w:val="both"/>
        <w:rPr>
          <w:rStyle w:val="Style_4_ch"/>
          <w:rFonts w:ascii="XO Thames" w:hAnsi="XO Thames"/>
          <w:color w:val="000000"/>
          <w:sz w:val="28"/>
        </w:rPr>
      </w:pPr>
      <w:r>
        <w:rPr>
          <w:rStyle w:val="Style_4_ch"/>
          <w:rFonts w:ascii="XO Thames" w:hAnsi="XO Thames"/>
          <w:color w:val="000000"/>
          <w:sz w:val="28"/>
        </w:rPr>
        <w:tab/>
      </w:r>
      <w:r>
        <w:rPr>
          <w:rStyle w:val="Style_4_ch"/>
          <w:rFonts w:ascii="XO Thames" w:hAnsi="XO Thames"/>
          <w:color w:val="000000"/>
          <w:sz w:val="28"/>
        </w:rPr>
        <w:t>2.</w:t>
      </w:r>
      <w:r>
        <w:rPr>
          <w:rStyle w:val="Style_4_ch"/>
          <w:rFonts w:ascii="XO Thames" w:hAnsi="XO Thames"/>
          <w:color w:val="000000"/>
          <w:sz w:val="28"/>
        </w:rPr>
        <w:t>5</w:t>
      </w:r>
      <w:r>
        <w:rPr>
          <w:rStyle w:val="Style_4_ch"/>
          <w:rFonts w:ascii="XO Thames" w:hAnsi="XO Thames"/>
          <w:color w:val="000000"/>
          <w:sz w:val="28"/>
        </w:rPr>
        <w:t>.1.1. </w:t>
      </w:r>
      <w:r>
        <w:rPr>
          <w:rFonts w:ascii="XO Thames" w:hAnsi="XO Thames"/>
          <w:color w:val="000000"/>
          <w:sz w:val="28"/>
        </w:rPr>
        <w:t xml:space="preserve">от 1 года до 5 лет – 10% </w:t>
      </w:r>
      <w:r>
        <w:rPr>
          <w:rFonts w:ascii="XO Thames" w:hAnsi="XO Thames"/>
          <w:color w:val="000000"/>
          <w:sz w:val="28"/>
        </w:rPr>
        <w:t>должностного оклада;</w:t>
      </w:r>
      <w:r>
        <w:rPr>
          <w:rStyle w:val="Style_4_ch"/>
          <w:rFonts w:ascii="XO Thames" w:hAnsi="XO Thames"/>
          <w:color w:val="000000"/>
          <w:sz w:val="28"/>
        </w:rPr>
        <w:t> </w:t>
      </w:r>
    </w:p>
    <w:p w14:paraId="27000000">
      <w:pPr>
        <w:widowControl w:val="0"/>
        <w:spacing w:line="270" w:lineRule="atLeast"/>
        <w:ind/>
        <w:jc w:val="both"/>
        <w:rPr>
          <w:rStyle w:val="Style_4_ch"/>
          <w:rFonts w:ascii="XO Thames" w:hAnsi="XO Thames"/>
          <w:color w:val="000000"/>
          <w:sz w:val="28"/>
        </w:rPr>
      </w:pPr>
      <w:r>
        <w:rPr>
          <w:rStyle w:val="Style_4_ch"/>
          <w:rFonts w:ascii="XO Thames" w:hAnsi="XO Thames"/>
          <w:color w:val="000000"/>
          <w:sz w:val="28"/>
        </w:rPr>
        <w:tab/>
      </w:r>
      <w:r>
        <w:rPr>
          <w:rStyle w:val="Style_4_ch"/>
          <w:rFonts w:ascii="XO Thames" w:hAnsi="XO Thames"/>
          <w:color w:val="000000"/>
          <w:sz w:val="28"/>
        </w:rPr>
        <w:t>2.</w:t>
      </w:r>
      <w:r>
        <w:rPr>
          <w:rStyle w:val="Style_4_ch"/>
          <w:rFonts w:ascii="XO Thames" w:hAnsi="XO Thames"/>
          <w:color w:val="000000"/>
          <w:sz w:val="28"/>
        </w:rPr>
        <w:t>5</w:t>
      </w:r>
      <w:r>
        <w:rPr>
          <w:rStyle w:val="Style_4_ch"/>
          <w:rFonts w:ascii="XO Thames" w:hAnsi="XO Thames"/>
          <w:color w:val="000000"/>
          <w:sz w:val="28"/>
        </w:rPr>
        <w:t>.1.2. </w:t>
      </w:r>
      <w:r>
        <w:rPr>
          <w:rFonts w:ascii="XO Thames" w:hAnsi="XO Thames"/>
          <w:color w:val="000000"/>
          <w:sz w:val="28"/>
        </w:rPr>
        <w:t xml:space="preserve">от 5 до 10 лет </w:t>
      </w:r>
      <w:r>
        <w:rPr>
          <w:rFonts w:ascii="XO Thames" w:hAnsi="XO Thames"/>
          <w:color w:val="000000"/>
          <w:sz w:val="28"/>
        </w:rPr>
        <w:t>–</w:t>
      </w:r>
      <w:r>
        <w:rPr>
          <w:rFonts w:ascii="XO Thames" w:hAnsi="XO Thames"/>
          <w:color w:val="000000"/>
          <w:sz w:val="28"/>
        </w:rPr>
        <w:t xml:space="preserve"> 15</w:t>
      </w:r>
      <w:r>
        <w:rPr>
          <w:rFonts w:ascii="XO Thames" w:hAnsi="XO Thames"/>
          <w:color w:val="000000"/>
          <w:sz w:val="28"/>
        </w:rPr>
        <w:t xml:space="preserve">% </w:t>
      </w:r>
      <w:r>
        <w:rPr>
          <w:rFonts w:ascii="XO Thames" w:hAnsi="XO Thames"/>
          <w:color w:val="000000"/>
          <w:sz w:val="28"/>
        </w:rPr>
        <w:t>должностного оклада;</w:t>
      </w:r>
      <w:r>
        <w:rPr>
          <w:rStyle w:val="Style_4_ch"/>
          <w:rFonts w:ascii="XO Thames" w:hAnsi="XO Thames"/>
          <w:color w:val="000000"/>
          <w:sz w:val="28"/>
        </w:rPr>
        <w:t> </w:t>
      </w:r>
    </w:p>
    <w:p w14:paraId="28000000">
      <w:pPr>
        <w:widowControl w:val="0"/>
        <w:spacing w:line="270" w:lineRule="atLeast"/>
        <w:ind/>
        <w:jc w:val="both"/>
        <w:rPr>
          <w:rStyle w:val="Style_4_ch"/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ab/>
      </w:r>
      <w:r>
        <w:rPr>
          <w:rFonts w:ascii="XO Thames" w:hAnsi="XO Thames"/>
          <w:color w:val="000000"/>
          <w:sz w:val="28"/>
        </w:rPr>
        <w:t>2.</w:t>
      </w:r>
      <w:r>
        <w:rPr>
          <w:rFonts w:ascii="XO Thames" w:hAnsi="XO Thames"/>
          <w:color w:val="000000"/>
          <w:sz w:val="28"/>
        </w:rPr>
        <w:t>5.</w:t>
      </w:r>
      <w:r>
        <w:rPr>
          <w:rFonts w:ascii="XO Thames" w:hAnsi="XO Thames"/>
          <w:color w:val="000000"/>
          <w:sz w:val="28"/>
        </w:rPr>
        <w:t>1.3. </w:t>
      </w:r>
      <w:r>
        <w:rPr>
          <w:rFonts w:ascii="XO Thames" w:hAnsi="XO Thames"/>
          <w:color w:val="000000"/>
          <w:sz w:val="28"/>
        </w:rPr>
        <w:t xml:space="preserve">от 10 до 15 лет </w:t>
      </w:r>
      <w:r>
        <w:rPr>
          <w:rFonts w:ascii="XO Thames" w:hAnsi="XO Thames"/>
          <w:color w:val="000000"/>
          <w:sz w:val="28"/>
        </w:rPr>
        <w:t>–</w:t>
      </w:r>
      <w:r>
        <w:rPr>
          <w:rFonts w:ascii="XO Thames" w:hAnsi="XO Thames"/>
          <w:color w:val="000000"/>
          <w:sz w:val="28"/>
        </w:rPr>
        <w:t xml:space="preserve"> 20</w:t>
      </w:r>
      <w:r>
        <w:rPr>
          <w:rFonts w:ascii="XO Thames" w:hAnsi="XO Thames"/>
          <w:color w:val="000000"/>
          <w:sz w:val="28"/>
        </w:rPr>
        <w:t xml:space="preserve">% </w:t>
      </w:r>
      <w:r>
        <w:rPr>
          <w:rFonts w:ascii="XO Thames" w:hAnsi="XO Thames"/>
          <w:color w:val="000000"/>
          <w:sz w:val="28"/>
        </w:rPr>
        <w:t>должностного оклада;</w:t>
      </w:r>
      <w:r>
        <w:rPr>
          <w:rStyle w:val="Style_4_ch"/>
          <w:rFonts w:ascii="XO Thames" w:hAnsi="XO Thames"/>
          <w:color w:val="000000"/>
          <w:sz w:val="28"/>
        </w:rPr>
        <w:t> </w:t>
      </w:r>
    </w:p>
    <w:p w14:paraId="29000000">
      <w:pPr>
        <w:widowControl w:val="0"/>
        <w:spacing w:line="270" w:lineRule="atLeast"/>
        <w:ind/>
        <w:jc w:val="both"/>
        <w:rPr>
          <w:rStyle w:val="Style_4_ch"/>
          <w:rFonts w:ascii="XO Thames" w:hAnsi="XO Thames"/>
          <w:color w:val="000000"/>
          <w:sz w:val="28"/>
        </w:rPr>
      </w:pPr>
      <w:r>
        <w:rPr>
          <w:rStyle w:val="Style_4_ch"/>
          <w:rFonts w:ascii="XO Thames" w:hAnsi="XO Thames"/>
          <w:color w:val="000000"/>
          <w:sz w:val="28"/>
        </w:rPr>
        <w:tab/>
      </w:r>
      <w:r>
        <w:rPr>
          <w:rStyle w:val="Style_4_ch"/>
          <w:rFonts w:ascii="XO Thames" w:hAnsi="XO Thames"/>
          <w:color w:val="000000"/>
          <w:sz w:val="28"/>
        </w:rPr>
        <w:t>2.</w:t>
      </w:r>
      <w:r>
        <w:rPr>
          <w:rStyle w:val="Style_4_ch"/>
          <w:rFonts w:ascii="XO Thames" w:hAnsi="XO Thames"/>
          <w:color w:val="000000"/>
          <w:sz w:val="28"/>
        </w:rPr>
        <w:t>5</w:t>
      </w:r>
      <w:r>
        <w:rPr>
          <w:rStyle w:val="Style_4_ch"/>
          <w:rFonts w:ascii="XO Thames" w:hAnsi="XO Thames"/>
          <w:color w:val="000000"/>
          <w:sz w:val="28"/>
        </w:rPr>
        <w:t>.1.4. </w:t>
      </w:r>
      <w:r>
        <w:rPr>
          <w:rFonts w:ascii="XO Thames" w:hAnsi="XO Thames"/>
          <w:color w:val="000000"/>
          <w:sz w:val="28"/>
        </w:rPr>
        <w:t xml:space="preserve">свыше 15 лет </w:t>
      </w:r>
      <w:r>
        <w:rPr>
          <w:rFonts w:ascii="XO Thames" w:hAnsi="XO Thames"/>
          <w:color w:val="000000"/>
          <w:sz w:val="28"/>
        </w:rPr>
        <w:t>–</w:t>
      </w:r>
      <w:r>
        <w:rPr>
          <w:rFonts w:ascii="XO Thames" w:hAnsi="XO Thames"/>
          <w:color w:val="000000"/>
          <w:sz w:val="28"/>
        </w:rPr>
        <w:t xml:space="preserve"> </w:t>
      </w:r>
      <w:r>
        <w:rPr>
          <w:rFonts w:ascii="XO Thames" w:hAnsi="XO Thames"/>
          <w:color w:val="000000"/>
          <w:sz w:val="28"/>
        </w:rPr>
        <w:t>30</w:t>
      </w:r>
      <w:r>
        <w:rPr>
          <w:rFonts w:ascii="XO Thames" w:hAnsi="XO Thames"/>
          <w:color w:val="000000"/>
          <w:sz w:val="28"/>
        </w:rPr>
        <w:t>%</w:t>
      </w:r>
      <w:r>
        <w:rPr>
          <w:rFonts w:ascii="XO Thames" w:hAnsi="XO Thames"/>
          <w:color w:val="000000"/>
          <w:sz w:val="28"/>
        </w:rPr>
        <w:t xml:space="preserve"> должностного оклада</w:t>
      </w:r>
      <w:r>
        <w:rPr>
          <w:rFonts w:ascii="XO Thames" w:hAnsi="XO Thames"/>
          <w:color w:val="000000"/>
          <w:sz w:val="28"/>
        </w:rPr>
        <w:t>.</w:t>
      </w:r>
      <w:r>
        <w:rPr>
          <w:rStyle w:val="Style_4_ch"/>
          <w:rFonts w:ascii="XO Thames" w:hAnsi="XO Thames"/>
          <w:color w:val="000000"/>
          <w:sz w:val="28"/>
        </w:rPr>
        <w:t> </w:t>
      </w:r>
    </w:p>
    <w:p w14:paraId="2A000000">
      <w:pPr>
        <w:pStyle w:val="Style_2"/>
        <w:widowControl w:val="0"/>
        <w:ind w:firstLine="540"/>
        <w:jc w:val="both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>2.</w:t>
      </w:r>
      <w:r>
        <w:rPr>
          <w:rFonts w:ascii="XO Thames" w:hAnsi="XO Thames"/>
        </w:rPr>
        <w:t>6</w:t>
      </w:r>
      <w:r>
        <w:rPr>
          <w:rFonts w:ascii="XO Thames" w:hAnsi="XO Thames"/>
        </w:rPr>
        <w:t>. </w:t>
      </w:r>
      <w:r>
        <w:rPr>
          <w:rFonts w:ascii="XO Thames" w:hAnsi="XO Thames"/>
        </w:rPr>
        <w:t xml:space="preserve">В стаж работы Главы </w:t>
      </w:r>
      <w:r>
        <w:rPr>
          <w:rFonts w:ascii="XO Thames" w:hAnsi="XO Thames"/>
        </w:rPr>
        <w:t>Кашинского</w:t>
      </w:r>
      <w:r>
        <w:rPr>
          <w:rFonts w:ascii="XO Thames" w:hAnsi="XO Thames"/>
        </w:rPr>
        <w:t xml:space="preserve"> муниципального</w:t>
      </w:r>
      <w:r>
        <w:rPr>
          <w:rFonts w:ascii="XO Thames" w:hAnsi="XO Thames"/>
        </w:rPr>
        <w:t xml:space="preserve"> округа Тверской области</w:t>
      </w:r>
      <w:r>
        <w:rPr>
          <w:rFonts w:ascii="XO Thames" w:hAnsi="XO Thames"/>
        </w:rPr>
        <w:t xml:space="preserve">, дающий право на получение </w:t>
      </w:r>
      <w:r>
        <w:rPr>
          <w:rFonts w:ascii="XO Thames" w:hAnsi="XO Thames"/>
        </w:rPr>
        <w:t>ежемесячной надбавки к должностному окладу</w:t>
      </w:r>
      <w:r>
        <w:rPr>
          <w:rFonts w:ascii="XO Thames" w:hAnsi="XO Thames"/>
        </w:rPr>
        <w:t xml:space="preserve"> за выслугу лет включаются все периоды </w:t>
      </w:r>
      <w:r>
        <w:rPr>
          <w:rFonts w:ascii="XO Thames" w:hAnsi="XO Thames"/>
        </w:rPr>
        <w:t xml:space="preserve">предыдущей </w:t>
      </w:r>
      <w:r>
        <w:rPr>
          <w:rFonts w:ascii="XO Thames" w:hAnsi="XO Thames"/>
        </w:rPr>
        <w:t>трудовой деятельности</w:t>
      </w:r>
      <w:r>
        <w:rPr>
          <w:rFonts w:ascii="XO Thames" w:hAnsi="XO Thames"/>
        </w:rPr>
        <w:t>, подтвержденные записями в трудо</w:t>
      </w:r>
      <w:r>
        <w:rPr>
          <w:rFonts w:ascii="XO Thames" w:hAnsi="XO Thames"/>
        </w:rPr>
        <w:t xml:space="preserve">вой </w:t>
      </w:r>
      <w:r>
        <w:rPr>
          <w:rFonts w:ascii="XO Thames" w:hAnsi="XO Thames"/>
        </w:rPr>
        <w:t>книжке</w:t>
      </w:r>
      <w:r>
        <w:rPr>
          <w:rFonts w:ascii="XO Thames" w:hAnsi="XO Thames"/>
        </w:rPr>
        <w:t>.</w:t>
      </w:r>
    </w:p>
    <w:p w14:paraId="2B000000">
      <w:pPr>
        <w:pStyle w:val="Style_2"/>
        <w:widowControl w:val="0"/>
        <w:ind w:firstLine="540"/>
        <w:jc w:val="both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>2.</w:t>
      </w:r>
      <w:r>
        <w:rPr>
          <w:rFonts w:ascii="XO Thames" w:hAnsi="XO Thames"/>
        </w:rPr>
        <w:t>7</w:t>
      </w:r>
      <w:r>
        <w:rPr>
          <w:rFonts w:ascii="XO Thames" w:hAnsi="XO Thames"/>
        </w:rPr>
        <w:t>.</w:t>
      </w:r>
      <w:r>
        <w:rPr>
          <w:rFonts w:ascii="XO Thames" w:hAnsi="XO Thames"/>
        </w:rPr>
        <w:t> </w:t>
      </w:r>
      <w:r>
        <w:rPr>
          <w:rFonts w:ascii="XO Thames" w:hAnsi="XO Thames"/>
        </w:rPr>
        <w:t>Ежемесячная надбавка к должностному окладу за работу со сведениями, составляющими государственную тайну, устанавливается в размере и порядке, определяемом законодательством Российской Федерации в зависимости от степени секретности сведени</w:t>
      </w:r>
      <w:r>
        <w:rPr>
          <w:rFonts w:ascii="XO Thames" w:hAnsi="XO Thames"/>
        </w:rPr>
        <w:t>й, к</w:t>
      </w:r>
      <w:r>
        <w:rPr>
          <w:rFonts w:ascii="XO Thames" w:hAnsi="XO Thames"/>
        </w:rPr>
        <w:t xml:space="preserve"> которым имеет доступ Глава </w:t>
      </w:r>
      <w:r>
        <w:rPr>
          <w:rFonts w:ascii="XO Thames" w:hAnsi="XO Thames"/>
        </w:rPr>
        <w:t>Кашинского</w:t>
      </w:r>
      <w:r>
        <w:rPr>
          <w:rFonts w:ascii="XO Thames" w:hAnsi="XO Thames"/>
        </w:rPr>
        <w:t xml:space="preserve"> муниципального </w:t>
      </w:r>
      <w:r>
        <w:rPr>
          <w:rFonts w:ascii="XO Thames" w:hAnsi="XO Thames"/>
        </w:rPr>
        <w:t>округа Тверской области</w:t>
      </w:r>
      <w:r>
        <w:rPr>
          <w:rFonts w:ascii="XO Thames" w:hAnsi="XO Thames"/>
        </w:rPr>
        <w:t>.</w:t>
      </w:r>
    </w:p>
    <w:p w14:paraId="2C000000">
      <w:pPr>
        <w:pStyle w:val="Style_2"/>
        <w:widowControl w:val="0"/>
        <w:ind w:firstLine="540"/>
        <w:jc w:val="both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>2.</w:t>
      </w:r>
      <w:r>
        <w:rPr>
          <w:rFonts w:ascii="XO Thames" w:hAnsi="XO Thames"/>
        </w:rPr>
        <w:t>8. Ежемесячная надбавка к должностному окладу за особые условия тр</w:t>
      </w:r>
      <w:r>
        <w:rPr>
          <w:rFonts w:ascii="XO Thames" w:hAnsi="XO Thames"/>
        </w:rPr>
        <w:t xml:space="preserve">уда выплачивается в размере </w:t>
      </w:r>
      <w:r>
        <w:rPr>
          <w:rFonts w:ascii="XO Thames" w:hAnsi="XO Thames"/>
        </w:rPr>
        <w:t>3</w:t>
      </w:r>
      <w:r>
        <w:rPr>
          <w:rFonts w:ascii="XO Thames" w:hAnsi="XO Thames"/>
        </w:rPr>
        <w:t>00</w:t>
      </w:r>
      <w:r>
        <w:rPr>
          <w:rFonts w:ascii="XO Thames" w:hAnsi="XO Thames"/>
        </w:rPr>
        <w:t>% должностного оклада</w:t>
      </w:r>
      <w:r>
        <w:rPr>
          <w:rFonts w:ascii="XO Thames" w:hAnsi="XO Thames"/>
        </w:rPr>
        <w:t>.</w:t>
      </w:r>
    </w:p>
    <w:p w14:paraId="2D000000">
      <w:pPr>
        <w:pStyle w:val="Style_2"/>
        <w:widowControl w:val="0"/>
        <w:ind w:firstLine="540"/>
        <w:jc w:val="both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>2.</w:t>
      </w:r>
      <w:r>
        <w:rPr>
          <w:rFonts w:ascii="XO Thames" w:hAnsi="XO Thames"/>
        </w:rPr>
        <w:t>9</w:t>
      </w:r>
      <w:r>
        <w:rPr>
          <w:rFonts w:ascii="XO Thames" w:hAnsi="XO Thames"/>
        </w:rPr>
        <w:t>.</w:t>
      </w:r>
      <w:r>
        <w:rPr>
          <w:rFonts w:ascii="XO Thames" w:hAnsi="XO Thames"/>
        </w:rPr>
        <w:t> </w:t>
      </w:r>
      <w:r>
        <w:rPr>
          <w:rFonts w:ascii="XO Thames" w:hAnsi="XO Thames"/>
        </w:rPr>
        <w:t xml:space="preserve">Ежемесячное денежное поощрение выплачивается в размере 250 </w:t>
      </w:r>
      <w:r>
        <w:rPr>
          <w:rFonts w:ascii="XO Thames" w:hAnsi="XO Thames"/>
        </w:rPr>
        <w:t>% должн</w:t>
      </w:r>
      <w:r>
        <w:rPr>
          <w:rFonts w:ascii="XO Thames" w:hAnsi="XO Thames"/>
        </w:rPr>
        <w:t>остн</w:t>
      </w:r>
      <w:r>
        <w:rPr>
          <w:rFonts w:ascii="XO Thames" w:hAnsi="XO Thames"/>
        </w:rPr>
        <w:t>ого оклада.</w:t>
      </w:r>
    </w:p>
    <w:p w14:paraId="2E000000">
      <w:pPr>
        <w:pStyle w:val="Style_2"/>
        <w:widowControl w:val="0"/>
        <w:ind w:firstLine="540"/>
        <w:jc w:val="both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>2.</w:t>
      </w:r>
      <w:r>
        <w:rPr>
          <w:rFonts w:ascii="XO Thames" w:hAnsi="XO Thames"/>
        </w:rPr>
        <w:t>10</w:t>
      </w:r>
      <w:r>
        <w:rPr>
          <w:rFonts w:ascii="XO Thames" w:hAnsi="XO Thames"/>
        </w:rPr>
        <w:t>.</w:t>
      </w:r>
      <w:r>
        <w:rPr>
          <w:rFonts w:ascii="XO Thames" w:hAnsi="XO Thames"/>
        </w:rPr>
        <w:t> </w:t>
      </w:r>
      <w:r>
        <w:rPr>
          <w:rFonts w:ascii="XO Thames" w:hAnsi="XO Thames"/>
        </w:rPr>
        <w:t xml:space="preserve">Главе </w:t>
      </w:r>
      <w:r>
        <w:rPr>
          <w:rFonts w:ascii="XO Thames" w:hAnsi="XO Thames"/>
        </w:rPr>
        <w:t>Кашинского</w:t>
      </w:r>
      <w:r>
        <w:rPr>
          <w:rFonts w:ascii="XO Thames" w:hAnsi="XO Thames"/>
        </w:rPr>
        <w:t xml:space="preserve"> муниципального</w:t>
      </w:r>
      <w:r>
        <w:rPr>
          <w:rFonts w:ascii="XO Thames" w:hAnsi="XO Thames"/>
        </w:rPr>
        <w:t xml:space="preserve"> округа Тверской области</w:t>
      </w:r>
      <w:r>
        <w:rPr>
          <w:rFonts w:ascii="XO Thames" w:hAnsi="XO Thames"/>
        </w:rPr>
        <w:t xml:space="preserve"> осуществляется единовременная выплата при предоставлении ежегодного оплачиваемого отпуска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(</w:t>
      </w:r>
      <w:r>
        <w:rPr>
          <w:rFonts w:ascii="XO Thames" w:hAnsi="XO Thames"/>
          <w:color w:val="000000"/>
        </w:rPr>
        <w:t>части данного отпуска вне зависимости от е</w:t>
      </w:r>
      <w:r>
        <w:rPr>
          <w:rFonts w:ascii="XO Thames" w:hAnsi="XO Thames"/>
          <w:color w:val="000000"/>
        </w:rPr>
        <w:t>го</w:t>
      </w:r>
      <w:r>
        <w:rPr>
          <w:rFonts w:ascii="XO Thames" w:hAnsi="XO Thames"/>
          <w:color w:val="000000"/>
        </w:rPr>
        <w:t xml:space="preserve"> продолжительности)</w:t>
      </w:r>
      <w:r>
        <w:rPr>
          <w:rFonts w:ascii="XO Thames" w:hAnsi="XO Thames"/>
        </w:rPr>
        <w:t xml:space="preserve"> в размере одного </w:t>
      </w:r>
      <w:r>
        <w:rPr>
          <w:rFonts w:ascii="XO Thames" w:hAnsi="XO Thames"/>
        </w:rPr>
        <w:t>должностного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 xml:space="preserve">оклада </w:t>
      </w:r>
      <w:r>
        <w:rPr>
          <w:rFonts w:ascii="XO Thames" w:hAnsi="XO Thames"/>
        </w:rPr>
        <w:t>в год.</w:t>
      </w:r>
    </w:p>
    <w:p w14:paraId="2F000000">
      <w:pPr>
        <w:pStyle w:val="Style_2"/>
        <w:widowControl w:val="0"/>
        <w:ind w:firstLine="540"/>
        <w:jc w:val="both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>2.</w:t>
      </w:r>
      <w:r>
        <w:rPr>
          <w:rFonts w:ascii="XO Thames" w:hAnsi="XO Thames"/>
        </w:rPr>
        <w:t>11</w:t>
      </w:r>
      <w:r>
        <w:rPr>
          <w:rFonts w:ascii="XO Thames" w:hAnsi="XO Thames"/>
        </w:rPr>
        <w:t>.</w:t>
      </w:r>
      <w:r>
        <w:rPr>
          <w:rFonts w:ascii="XO Thames" w:hAnsi="XO Thames"/>
        </w:rPr>
        <w:t> </w:t>
      </w:r>
      <w:r>
        <w:rPr>
          <w:rFonts w:ascii="XO Thames" w:hAnsi="XO Thames"/>
        </w:rPr>
        <w:t>Главе Ка</w:t>
      </w:r>
      <w:r>
        <w:rPr>
          <w:rFonts w:ascii="XO Thames" w:hAnsi="XO Thames"/>
        </w:rPr>
        <w:t>ш</w:t>
      </w:r>
      <w:r>
        <w:rPr>
          <w:rFonts w:ascii="XO Thames" w:hAnsi="XO Thames"/>
        </w:rPr>
        <w:t>инского муниципального</w:t>
      </w:r>
      <w:r>
        <w:rPr>
          <w:rFonts w:ascii="XO Thames" w:hAnsi="XO Thames"/>
        </w:rPr>
        <w:t xml:space="preserve"> округа Тверской области</w:t>
      </w:r>
      <w:r>
        <w:rPr>
          <w:rFonts w:ascii="XO Thames" w:hAnsi="XO Thames"/>
        </w:rPr>
        <w:t xml:space="preserve"> оказывается материальная помощь в размере одного должностного оклада в год.</w:t>
      </w:r>
    </w:p>
    <w:p w14:paraId="30000000">
      <w:pPr>
        <w:pStyle w:val="Style_2"/>
        <w:widowControl w:val="0"/>
        <w:ind/>
        <w:jc w:val="center"/>
        <w:rPr>
          <w:rFonts w:ascii="XO Thames" w:hAnsi="XO Thames"/>
        </w:rPr>
      </w:pPr>
    </w:p>
    <w:p w14:paraId="31000000">
      <w:pPr>
        <w:pStyle w:val="Style_2"/>
        <w:widowControl w:val="0"/>
        <w:ind/>
        <w:jc w:val="center"/>
        <w:outlineLvl w:val="0"/>
        <w:rPr>
          <w:rFonts w:ascii="XO Thames" w:hAnsi="XO Thames"/>
        </w:rPr>
      </w:pPr>
      <w:r>
        <w:rPr>
          <w:rFonts w:ascii="XO Thames" w:hAnsi="XO Thames"/>
        </w:rPr>
        <w:t>3. Дополнительные гарантии</w:t>
      </w:r>
    </w:p>
    <w:p w14:paraId="32000000">
      <w:pPr>
        <w:pStyle w:val="Style_2"/>
        <w:widowControl w:val="0"/>
        <w:ind/>
        <w:jc w:val="center"/>
        <w:outlineLvl w:val="0"/>
        <w:rPr>
          <w:rFonts w:ascii="XO Thames" w:hAnsi="XO Thames"/>
        </w:rPr>
      </w:pPr>
    </w:p>
    <w:p w14:paraId="33000000">
      <w:pPr>
        <w:pStyle w:val="Style_2"/>
        <w:widowControl w:val="0"/>
        <w:ind w:firstLine="540"/>
        <w:jc w:val="both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>3.1. Главе Кашинского муниципального</w:t>
      </w:r>
      <w:r>
        <w:rPr>
          <w:rFonts w:ascii="XO Thames" w:hAnsi="XO Thames"/>
        </w:rPr>
        <w:t xml:space="preserve"> округа Тверской области</w:t>
      </w:r>
      <w:r>
        <w:rPr>
          <w:rFonts w:ascii="XO Thames" w:hAnsi="XO Thames"/>
        </w:rPr>
        <w:t xml:space="preserve"> выплачивается единовременная ежегодная денежная выплата на лечение </w:t>
      </w:r>
      <w:r>
        <w:rPr>
          <w:rFonts w:ascii="XO Thames" w:hAnsi="XO Thames"/>
        </w:rPr>
        <w:t>и от</w:t>
      </w:r>
      <w:r>
        <w:rPr>
          <w:rFonts w:ascii="XO Thames" w:hAnsi="XO Thames"/>
        </w:rPr>
        <w:t>дых в размере одного денежного содержания за счет средств фонда оплаты труда.</w:t>
      </w:r>
    </w:p>
    <w:p w14:paraId="34000000">
      <w:pPr>
        <w:pStyle w:val="Style_2"/>
        <w:widowControl w:val="0"/>
        <w:ind w:firstLine="540"/>
        <w:jc w:val="both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>3.2. 3а счет экономии средств фонда оплаты труда (по данным бухгалтерской отчетности за отработанные месяцы в текущем календарном году) Главе Кашинского муниципального</w:t>
      </w:r>
      <w:r>
        <w:rPr>
          <w:rFonts w:ascii="XO Thames" w:hAnsi="XO Thames"/>
        </w:rPr>
        <w:t xml:space="preserve"> округа Тверской области</w:t>
      </w:r>
      <w:r>
        <w:rPr>
          <w:rFonts w:ascii="XO Thames" w:hAnsi="XO Thames"/>
        </w:rPr>
        <w:t xml:space="preserve"> пр</w:t>
      </w:r>
      <w:r>
        <w:rPr>
          <w:rFonts w:ascii="XO Thames" w:hAnsi="XO Thames"/>
        </w:rPr>
        <w:t>оиз</w:t>
      </w:r>
      <w:r>
        <w:rPr>
          <w:rFonts w:ascii="XO Thames" w:hAnsi="XO Thames"/>
        </w:rPr>
        <w:t xml:space="preserve">водится дополнительное оказание материальной помощи. </w:t>
      </w:r>
    </w:p>
    <w:p w14:paraId="35000000">
      <w:pPr>
        <w:pStyle w:val="Style_2"/>
        <w:widowControl w:val="0"/>
        <w:ind w:firstLine="540"/>
        <w:jc w:val="both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>Размер материальной помощи в данном случае устанавливается распоряжением Администрации Кашинского муниципального</w:t>
      </w:r>
      <w:r>
        <w:rPr>
          <w:rFonts w:ascii="XO Thames" w:hAnsi="XO Thames"/>
        </w:rPr>
        <w:t xml:space="preserve"> округа Тверской области</w:t>
      </w:r>
      <w:r>
        <w:rPr>
          <w:rFonts w:ascii="XO Thames" w:hAnsi="XO Thames"/>
        </w:rPr>
        <w:t>.</w:t>
      </w:r>
    </w:p>
    <w:p w14:paraId="36000000">
      <w:pPr>
        <w:pStyle w:val="Style_2"/>
        <w:widowControl w:val="0"/>
        <w:ind w:firstLine="540"/>
        <w:jc w:val="both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>3.3. За счет средств, выделенных на оплату труда, осуществляются выплаты в ра</w:t>
      </w:r>
      <w:r>
        <w:rPr>
          <w:rFonts w:ascii="XO Thames" w:hAnsi="XO Thames"/>
        </w:rPr>
        <w:t>зме</w:t>
      </w:r>
      <w:r>
        <w:rPr>
          <w:rFonts w:ascii="XO Thames" w:hAnsi="XO Thames"/>
        </w:rPr>
        <w:t xml:space="preserve">ре </w:t>
      </w:r>
      <w:r>
        <w:rPr>
          <w:rFonts w:ascii="XO Thames" w:hAnsi="XO Thames"/>
        </w:rPr>
        <w:t>одного должностного оклада:</w:t>
      </w:r>
    </w:p>
    <w:p w14:paraId="37000000">
      <w:pPr>
        <w:widowControl w:val="0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3.3.</w:t>
      </w:r>
      <w:r>
        <w:rPr>
          <w:rFonts w:ascii="XO Thames" w:hAnsi="XO Thames"/>
          <w:sz w:val="28"/>
        </w:rPr>
        <w:t>1</w:t>
      </w:r>
      <w:r>
        <w:rPr>
          <w:rFonts w:ascii="XO Thames" w:hAnsi="XO Thames"/>
          <w:sz w:val="28"/>
        </w:rPr>
        <w:t xml:space="preserve">. при вступлении в </w:t>
      </w:r>
      <w:r>
        <w:rPr>
          <w:rFonts w:ascii="XO Thames" w:hAnsi="XO Thames"/>
          <w:sz w:val="28"/>
        </w:rPr>
        <w:t xml:space="preserve">первый </w:t>
      </w:r>
      <w:r>
        <w:rPr>
          <w:rFonts w:ascii="XO Thames" w:hAnsi="XO Thames"/>
          <w:sz w:val="28"/>
        </w:rPr>
        <w:t>брак;</w:t>
      </w:r>
    </w:p>
    <w:p w14:paraId="38000000">
      <w:pPr>
        <w:widowControl w:val="0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3.3.</w:t>
      </w: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. при рождении (усыновлении) ребенка;</w:t>
      </w:r>
    </w:p>
    <w:p w14:paraId="39000000">
      <w:pPr>
        <w:pStyle w:val="Style_2"/>
        <w:widowControl w:val="0"/>
        <w:ind w:firstLine="540"/>
        <w:jc w:val="both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>3.3.</w:t>
      </w:r>
      <w:r>
        <w:rPr>
          <w:rFonts w:ascii="XO Thames" w:hAnsi="XO Thames"/>
        </w:rPr>
        <w:t>3</w:t>
      </w:r>
      <w:r>
        <w:rPr>
          <w:rFonts w:ascii="XO Thames" w:hAnsi="XO Thames"/>
        </w:rPr>
        <w:t>. в случае тяжелого материального положения, сложившегося в связи с утратой или повреждением имущества в результате стихийного бедствия и и</w:t>
      </w:r>
      <w:r>
        <w:rPr>
          <w:rFonts w:ascii="XO Thames" w:hAnsi="XO Thames"/>
        </w:rPr>
        <w:t xml:space="preserve">ных </w:t>
      </w:r>
      <w:r>
        <w:rPr>
          <w:rFonts w:ascii="XO Thames" w:hAnsi="XO Thames"/>
        </w:rPr>
        <w:t>непредвиденных обстоя</w:t>
      </w:r>
      <w:r>
        <w:rPr>
          <w:rFonts w:ascii="XO Thames" w:hAnsi="XO Thames"/>
        </w:rPr>
        <w:t>тельств (пожар, квартирная кража, авария систем водоснабжения, отопления и других обстоятельств);</w:t>
      </w:r>
    </w:p>
    <w:p w14:paraId="3A000000">
      <w:pPr>
        <w:pStyle w:val="Style_2"/>
        <w:widowControl w:val="0"/>
        <w:ind w:firstLine="540"/>
        <w:jc w:val="both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>3.3.</w:t>
      </w:r>
      <w:r>
        <w:rPr>
          <w:rFonts w:ascii="XO Thames" w:hAnsi="XO Thames"/>
        </w:rPr>
        <w:t>4</w:t>
      </w:r>
      <w:r>
        <w:rPr>
          <w:rFonts w:ascii="XO Thames" w:hAnsi="XO Thames"/>
        </w:rPr>
        <w:t xml:space="preserve">. в связи с материальными затруднениями, вызванными необходимостью длительного лечения, при наличии документов, подтверждающих </w:t>
      </w:r>
      <w:r>
        <w:rPr>
          <w:rFonts w:ascii="XO Thames" w:hAnsi="XO Thames"/>
        </w:rPr>
        <w:t>забо</w:t>
      </w:r>
      <w:r>
        <w:rPr>
          <w:rFonts w:ascii="XO Thames" w:hAnsi="XO Thames"/>
        </w:rPr>
        <w:t>левание или расходы;</w:t>
      </w:r>
    </w:p>
    <w:p w14:paraId="3B000000">
      <w:pPr>
        <w:pStyle w:val="Style_2"/>
        <w:widowControl w:val="0"/>
        <w:ind w:firstLine="540"/>
        <w:jc w:val="both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>3.3.</w:t>
      </w:r>
      <w:r>
        <w:rPr>
          <w:rFonts w:ascii="XO Thames" w:hAnsi="XO Thames"/>
        </w:rPr>
        <w:t>5</w:t>
      </w:r>
      <w:r>
        <w:rPr>
          <w:rFonts w:ascii="XO Thames" w:hAnsi="XO Thames"/>
        </w:rPr>
        <w:t>. к 25-летию работы в органах местного самоуправления Кашинского муниципального</w:t>
      </w:r>
      <w:r>
        <w:rPr>
          <w:rFonts w:ascii="XO Thames" w:hAnsi="XO Thames"/>
        </w:rPr>
        <w:t xml:space="preserve"> округа Тверской области</w:t>
      </w:r>
      <w:r>
        <w:rPr>
          <w:rFonts w:ascii="XO Thames" w:hAnsi="XO Thames"/>
        </w:rPr>
        <w:t>;</w:t>
      </w:r>
    </w:p>
    <w:p w14:paraId="3C000000">
      <w:pPr>
        <w:pStyle w:val="Style_2"/>
        <w:widowControl w:val="0"/>
        <w:ind w:firstLine="540"/>
        <w:jc w:val="both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>3.3.</w:t>
      </w:r>
      <w:r>
        <w:rPr>
          <w:rFonts w:ascii="XO Thames" w:hAnsi="XO Thames"/>
        </w:rPr>
        <w:t>6</w:t>
      </w:r>
      <w:r>
        <w:rPr>
          <w:rFonts w:ascii="XO Thames" w:hAnsi="XO Thames"/>
        </w:rPr>
        <w:t>. в случаях смерти близких родственников (родители, дети, муж, жена, рождение мертвого ребенка</w:t>
      </w:r>
      <w:r>
        <w:rPr>
          <w:rFonts w:ascii="XO Thames" w:hAnsi="XO Thames"/>
        </w:rPr>
        <w:t>).</w:t>
      </w:r>
    </w:p>
    <w:p w14:paraId="3D000000">
      <w:pPr>
        <w:widowControl w:val="0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3.4. При награждении н</w:t>
      </w:r>
      <w:r>
        <w:rPr>
          <w:rFonts w:ascii="XO Thames" w:hAnsi="XO Thames"/>
          <w:sz w:val="28"/>
        </w:rPr>
        <w:t>аградами Российской Федерации, наградами Тверской области согласно статье 4, статье 5 Закона Тверской области от 14.03.2003 № 13-ЗО «О наградах в Тверской области», выплачивается премия за счет средств, выделенных на оплату труда,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  <w:sz w:val="28"/>
        </w:rPr>
        <w:t xml:space="preserve"> в с</w:t>
      </w:r>
      <w:r>
        <w:rPr>
          <w:rFonts w:ascii="XO Thames" w:hAnsi="XO Thames"/>
          <w:sz w:val="28"/>
        </w:rPr>
        <w:t>ледующих размерах:</w:t>
      </w:r>
    </w:p>
    <w:p w14:paraId="3E000000">
      <w:pPr>
        <w:widowControl w:val="0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</w:t>
      </w:r>
      <w:r>
        <w:rPr>
          <w:rFonts w:ascii="XO Thames" w:hAnsi="XO Thames"/>
          <w:sz w:val="28"/>
        </w:rPr>
        <w:t>4.1. </w:t>
      </w:r>
      <w:r>
        <w:rPr>
          <w:rFonts w:ascii="XO Thames" w:hAnsi="XO Thames"/>
          <w:sz w:val="28"/>
        </w:rPr>
        <w:t>при награждении наградами Российской Федерации, Почетным знаком Губернатора Тверской области, нагрудным знаком Губернатора Тверской области, памятным знаком Губернатора Тверской области, Почетным знаком Тверской области – в ра</w:t>
      </w:r>
      <w:r>
        <w:rPr>
          <w:rFonts w:ascii="XO Thames" w:hAnsi="XO Thames"/>
          <w:sz w:val="28"/>
        </w:rPr>
        <w:t>змере двух должностных ок</w:t>
      </w:r>
      <w:r>
        <w:rPr>
          <w:rFonts w:ascii="XO Thames" w:hAnsi="XO Thames"/>
          <w:sz w:val="28"/>
        </w:rPr>
        <w:t>ладов;</w:t>
      </w:r>
    </w:p>
    <w:p w14:paraId="3F000000">
      <w:pPr>
        <w:widowControl w:val="0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3.4.2. при присвоении званий Тверской области – в размере одного должностного оклада;</w:t>
      </w:r>
    </w:p>
    <w:p w14:paraId="40000000">
      <w:pPr>
        <w:widowControl w:val="0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3.4.3. </w:t>
      </w:r>
      <w:r>
        <w:rPr>
          <w:rFonts w:ascii="XO Thames" w:hAnsi="XO Thames"/>
          <w:sz w:val="28"/>
        </w:rPr>
        <w:t>при награждении знаком Губернатора Тверской области «Во благо земли Тверской» - в размере 3 000 рублей;</w:t>
      </w:r>
    </w:p>
    <w:p w14:paraId="41000000">
      <w:pPr>
        <w:widowControl w:val="0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3.4.4. при награждении Поче</w:t>
      </w:r>
      <w:r>
        <w:rPr>
          <w:rFonts w:ascii="XO Thames" w:hAnsi="XO Thames"/>
          <w:sz w:val="28"/>
        </w:rPr>
        <w:t>тной грамотой Губернатора</w:t>
      </w:r>
      <w:r>
        <w:rPr>
          <w:rFonts w:ascii="XO Thames" w:hAnsi="XO Thames"/>
          <w:sz w:val="28"/>
        </w:rPr>
        <w:t xml:space="preserve"> Тверской области – в размере 2 000 рублей;</w:t>
      </w:r>
    </w:p>
    <w:p w14:paraId="42000000">
      <w:pPr>
        <w:widowControl w:val="0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3.4.5. при объявлении благодарности Губернатора Тверской обл</w:t>
      </w:r>
      <w:r>
        <w:rPr>
          <w:rFonts w:ascii="XO Thames" w:hAnsi="XO Thames"/>
          <w:sz w:val="28"/>
        </w:rPr>
        <w:t>асти – в размере 1 000 рублей.</w:t>
      </w:r>
    </w:p>
    <w:p w14:paraId="43000000">
      <w:pPr>
        <w:widowControl w:val="0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3.5.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Главе Ка</w:t>
      </w:r>
      <w:r>
        <w:rPr>
          <w:rFonts w:ascii="XO Thames" w:hAnsi="XO Thames"/>
          <w:sz w:val="28"/>
        </w:rPr>
        <w:t>шинского муниципального округа Тверской области оказыв</w:t>
      </w:r>
      <w:r>
        <w:rPr>
          <w:rFonts w:ascii="XO Thames" w:hAnsi="XO Thames"/>
          <w:sz w:val="28"/>
        </w:rPr>
        <w:t>ается единовременная</w:t>
      </w:r>
      <w:r>
        <w:rPr>
          <w:rFonts w:ascii="XO Thames" w:hAnsi="XO Thames"/>
          <w:sz w:val="28"/>
        </w:rPr>
        <w:t xml:space="preserve"> материальн</w:t>
      </w:r>
      <w:r>
        <w:rPr>
          <w:rFonts w:ascii="XO Thames" w:hAnsi="XO Thames"/>
          <w:sz w:val="28"/>
        </w:rPr>
        <w:t>ая помощ</w:t>
      </w:r>
      <w:r>
        <w:rPr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 xml:space="preserve"> по до</w:t>
      </w:r>
      <w:r>
        <w:rPr>
          <w:rFonts w:ascii="XO Thames" w:hAnsi="XO Thames"/>
          <w:sz w:val="28"/>
        </w:rPr>
        <w:t>стиж</w:t>
      </w:r>
      <w:r>
        <w:rPr>
          <w:rFonts w:ascii="XO Thames" w:hAnsi="XO Thames"/>
          <w:sz w:val="28"/>
        </w:rPr>
        <w:t>ен</w:t>
      </w:r>
      <w:r>
        <w:rPr>
          <w:rFonts w:ascii="XO Thames" w:hAnsi="XO Thames"/>
          <w:sz w:val="28"/>
        </w:rPr>
        <w:t>ии юбил</w:t>
      </w:r>
      <w:r>
        <w:rPr>
          <w:rFonts w:ascii="XO Thames" w:hAnsi="XO Thames"/>
          <w:sz w:val="28"/>
        </w:rPr>
        <w:t xml:space="preserve">ейного </w:t>
      </w:r>
      <w:r>
        <w:rPr>
          <w:rFonts w:ascii="XO Thames" w:hAnsi="XO Thames"/>
          <w:sz w:val="28"/>
        </w:rPr>
        <w:t>возраста, начиная с 25 лет</w:t>
      </w:r>
      <w:r>
        <w:rPr>
          <w:rFonts w:ascii="XO Thames" w:hAnsi="XO Thames"/>
          <w:sz w:val="28"/>
        </w:rPr>
        <w:t xml:space="preserve"> каждые пять лет, в размере 3 000 рублей.</w:t>
      </w:r>
    </w:p>
    <w:p w14:paraId="44000000">
      <w:pPr>
        <w:widowControl w:val="0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</w:t>
      </w:r>
      <w:r>
        <w:rPr>
          <w:rFonts w:ascii="XO Thames" w:hAnsi="XO Thames"/>
          <w:sz w:val="28"/>
        </w:rPr>
        <w:t>.6.</w:t>
      </w:r>
      <w:r>
        <w:rPr>
          <w:rFonts w:ascii="XO Thames" w:hAnsi="XO Thames"/>
          <w:spacing w:val="0"/>
          <w:sz w:val="28"/>
        </w:rPr>
        <w:t> </w:t>
      </w:r>
      <w:r>
        <w:rPr>
          <w:rFonts w:ascii="XO Thames" w:hAnsi="XO Thames"/>
          <w:sz w:val="28"/>
        </w:rPr>
        <w:t>Г</w:t>
      </w:r>
      <w:r>
        <w:rPr>
          <w:rFonts w:ascii="XO Thames" w:hAnsi="XO Thames"/>
          <w:sz w:val="28"/>
        </w:rPr>
        <w:t>лава Кашинского муниципального округа Тверской области</w:t>
      </w:r>
      <w:r>
        <w:rPr>
          <w:rFonts w:ascii="XO Thames" w:hAnsi="XO Thames"/>
          <w:sz w:val="28"/>
        </w:rPr>
        <w:t xml:space="preserve"> проходит </w:t>
      </w:r>
      <w:r>
        <w:rPr>
          <w:rFonts w:ascii="XO Thames" w:hAnsi="XO Thames"/>
          <w:sz w:val="28"/>
        </w:rPr>
        <w:t>диспан</w:t>
      </w:r>
      <w:r>
        <w:rPr>
          <w:rFonts w:ascii="XO Thames" w:hAnsi="XO Thames"/>
          <w:sz w:val="28"/>
        </w:rPr>
        <w:t>серизацию в порядке</w:t>
      </w:r>
      <w:r>
        <w:rPr>
          <w:rFonts w:ascii="XO Thames" w:hAnsi="XO Thames"/>
          <w:sz w:val="28"/>
        </w:rPr>
        <w:t>, установл</w:t>
      </w:r>
      <w:r>
        <w:rPr>
          <w:rFonts w:ascii="XO Thames" w:hAnsi="XO Thames"/>
          <w:sz w:val="28"/>
        </w:rPr>
        <w:t>енн</w:t>
      </w:r>
      <w:r>
        <w:rPr>
          <w:rFonts w:ascii="XO Thames" w:hAnsi="XO Thames"/>
          <w:sz w:val="28"/>
        </w:rPr>
        <w:t>ом для муниципальных служащих Адми</w:t>
      </w:r>
      <w:r>
        <w:rPr>
          <w:rFonts w:ascii="XO Thames" w:hAnsi="XO Thames"/>
          <w:sz w:val="28"/>
        </w:rPr>
        <w:t>нистрации Ка</w:t>
      </w:r>
      <w:r>
        <w:rPr>
          <w:rFonts w:ascii="XO Thames" w:hAnsi="XO Thames"/>
          <w:sz w:val="28"/>
        </w:rPr>
        <w:t>шинског</w:t>
      </w:r>
      <w:r>
        <w:rPr>
          <w:rFonts w:ascii="XO Thames" w:hAnsi="XO Thames"/>
          <w:sz w:val="28"/>
        </w:rPr>
        <w:t>о муниципального ок</w:t>
      </w:r>
      <w:r>
        <w:rPr>
          <w:rFonts w:ascii="XO Thames" w:hAnsi="XO Thames"/>
          <w:sz w:val="28"/>
        </w:rPr>
        <w:t>руга Тверской области</w:t>
      </w:r>
      <w:r>
        <w:rPr>
          <w:rFonts w:ascii="XO Thames" w:hAnsi="XO Thames"/>
          <w:sz w:val="28"/>
        </w:rPr>
        <w:t>.</w:t>
      </w:r>
    </w:p>
    <w:p w14:paraId="45000000">
      <w:pPr>
        <w:widowControl w:val="0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3.7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pacing w:val="0"/>
          <w:sz w:val="28"/>
        </w:rPr>
        <w:t> </w:t>
      </w:r>
      <w:r>
        <w:rPr>
          <w:rFonts w:ascii="XO Thames" w:hAnsi="XO Thames"/>
          <w:sz w:val="28"/>
        </w:rPr>
        <w:t>Выплат</w:t>
      </w:r>
      <w:r>
        <w:rPr>
          <w:rFonts w:ascii="XO Thames" w:hAnsi="XO Thames"/>
          <w:sz w:val="28"/>
        </w:rPr>
        <w:t>ы стимулирующего характера за счет средств</w:t>
      </w:r>
      <w:r>
        <w:rPr>
          <w:rFonts w:ascii="XO Thames" w:hAnsi="XO Thames"/>
          <w:sz w:val="28"/>
        </w:rPr>
        <w:t xml:space="preserve"> межбюджетного трансферта из</w:t>
      </w:r>
      <w:r>
        <w:rPr>
          <w:rFonts w:ascii="XO Thames" w:hAnsi="XO Thames"/>
          <w:sz w:val="28"/>
        </w:rPr>
        <w:t xml:space="preserve"> областного бюджета </w:t>
      </w:r>
      <w:r>
        <w:rPr>
          <w:rFonts w:ascii="XO Thames" w:hAnsi="XO Thames"/>
          <w:sz w:val="28"/>
        </w:rPr>
        <w:t>Тверской области</w:t>
      </w:r>
      <w:r>
        <w:rPr>
          <w:rFonts w:ascii="XO Thames" w:hAnsi="XO Thames"/>
          <w:sz w:val="28"/>
        </w:rPr>
        <w:t>:</w:t>
      </w:r>
    </w:p>
    <w:p w14:paraId="46000000">
      <w:pPr>
        <w:widowControl w:val="0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3.7.1.</w:t>
      </w:r>
      <w:r>
        <w:rPr>
          <w:rFonts w:ascii="XO Thames" w:hAnsi="XO Thames"/>
          <w:spacing w:val="0"/>
          <w:sz w:val="28"/>
        </w:rPr>
        <w:t> </w:t>
      </w:r>
      <w:r>
        <w:rPr>
          <w:rFonts w:ascii="XO Thames" w:hAnsi="XO Thames"/>
          <w:sz w:val="28"/>
        </w:rPr>
        <w:t>За счет средств межбюджетного тра</w:t>
      </w:r>
      <w:r>
        <w:rPr>
          <w:rFonts w:ascii="XO Thames" w:hAnsi="XO Thames"/>
          <w:sz w:val="28"/>
        </w:rPr>
        <w:t>нсферта из областного бюджета Тверской области на выплаты стимулирующего характера, предоставленного бюджету</w:t>
      </w:r>
      <w:r>
        <w:rPr>
          <w:rFonts w:ascii="XO Thames" w:hAnsi="XO Thames"/>
          <w:sz w:val="28"/>
        </w:rPr>
        <w:t xml:space="preserve"> Кашинского муниципального округ</w:t>
      </w:r>
      <w:r>
        <w:rPr>
          <w:rFonts w:ascii="XO Thames" w:hAnsi="XO Thames"/>
          <w:sz w:val="28"/>
        </w:rPr>
        <w:t xml:space="preserve">а Тверской области </w:t>
      </w:r>
      <w:r>
        <w:rPr>
          <w:rFonts w:ascii="XO Thames" w:hAnsi="XO Thames"/>
          <w:sz w:val="28"/>
        </w:rPr>
        <w:t>по результатам комплексной оценки эффективности деятельности органов местного самоуправления муниципа</w:t>
      </w:r>
      <w:r>
        <w:rPr>
          <w:rFonts w:ascii="XO Thames" w:hAnsi="XO Thames"/>
          <w:sz w:val="28"/>
        </w:rPr>
        <w:t xml:space="preserve">льных образований Тверской области Главе Кашинского муниципального округа Тверской области </w:t>
      </w:r>
      <w:r>
        <w:rPr>
          <w:rFonts w:ascii="XO Thames" w:hAnsi="XO Thames"/>
          <w:sz w:val="28"/>
        </w:rPr>
        <w:t>осуществляются выплаты стимулирующего характера в разме</w:t>
      </w:r>
      <w:r>
        <w:rPr>
          <w:rFonts w:ascii="XO Thames" w:hAnsi="XO Thames"/>
          <w:sz w:val="28"/>
        </w:rPr>
        <w:t>ре 1/2 второй доли второй ча</w:t>
      </w:r>
      <w:r>
        <w:rPr>
          <w:rFonts w:ascii="XO Thames" w:hAnsi="XO Thames"/>
          <w:sz w:val="28"/>
        </w:rPr>
        <w:t xml:space="preserve">сти дотации, предоставляемой бюджету Кашинского муниципального округа Тверской области </w:t>
      </w:r>
      <w:r>
        <w:rPr>
          <w:rFonts w:ascii="XO Thames" w:hAnsi="XO Thames"/>
          <w:sz w:val="28"/>
        </w:rPr>
        <w:t>из</w:t>
      </w:r>
      <w:r>
        <w:rPr>
          <w:rFonts w:ascii="XO Thames" w:hAnsi="XO Thames"/>
          <w:sz w:val="28"/>
        </w:rPr>
        <w:t xml:space="preserve"> областного бюджета Тверской области (с учетом начислений на выплаты на оплату труда).</w:t>
      </w:r>
    </w:p>
    <w:p w14:paraId="47000000">
      <w:pPr>
        <w:widowControl w:val="0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При осуществлении указанных выплат стимулирующего характера Главе Кашинс</w:t>
      </w:r>
      <w:r>
        <w:rPr>
          <w:rFonts w:ascii="XO Thames" w:hAnsi="XO Thames"/>
          <w:sz w:val="28"/>
        </w:rPr>
        <w:t xml:space="preserve">кого муниципального округа Тверской области </w:t>
      </w:r>
      <w:r>
        <w:rPr>
          <w:rFonts w:ascii="XO Thames" w:hAnsi="XO Thames"/>
          <w:sz w:val="28"/>
        </w:rPr>
        <w:t>учиты</w:t>
      </w:r>
      <w:r>
        <w:rPr>
          <w:rFonts w:ascii="XO Thames" w:hAnsi="XO Thames"/>
          <w:sz w:val="28"/>
        </w:rPr>
        <w:t xml:space="preserve">ваются результаты комплексной оценки эффективности </w:t>
      </w:r>
      <w:r>
        <w:rPr>
          <w:rFonts w:ascii="XO Thames" w:hAnsi="XO Thames"/>
          <w:sz w:val="28"/>
        </w:rPr>
        <w:t>деятельности органов местного самоуправления муниципальных образований Тверской области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осуществленной исполнительными органами государс</w:t>
      </w:r>
      <w:r>
        <w:rPr>
          <w:rFonts w:ascii="XO Thames" w:hAnsi="XO Thames"/>
          <w:sz w:val="28"/>
        </w:rPr>
        <w:t xml:space="preserve">твенной власти Тверской области. </w:t>
      </w:r>
      <w:r>
        <w:rPr>
          <w:rFonts w:ascii="XO Thames" w:hAnsi="XO Thames"/>
          <w:sz w:val="28"/>
        </w:rPr>
        <w:t xml:space="preserve">В этом </w:t>
      </w:r>
      <w:r>
        <w:rPr>
          <w:rFonts w:ascii="XO Thames" w:hAnsi="XO Thames"/>
          <w:sz w:val="28"/>
        </w:rPr>
        <w:t>случае дополнительная оценка</w:t>
      </w:r>
      <w:r>
        <w:rPr>
          <w:rFonts w:ascii="XO Thames" w:hAnsi="XO Thames"/>
          <w:sz w:val="28"/>
        </w:rPr>
        <w:t xml:space="preserve"> эффективности деятельности и результатов работы Гл</w:t>
      </w:r>
      <w:r>
        <w:rPr>
          <w:rFonts w:ascii="XO Thames" w:hAnsi="XO Thames"/>
          <w:sz w:val="28"/>
        </w:rPr>
        <w:t xml:space="preserve">авы Кашинского муниципального округа Тверской области </w:t>
      </w:r>
      <w:r>
        <w:rPr>
          <w:rFonts w:ascii="XO Thames" w:hAnsi="XO Thames"/>
          <w:sz w:val="28"/>
        </w:rPr>
        <w:t>Думой</w:t>
      </w:r>
      <w:r>
        <w:rPr>
          <w:rFonts w:ascii="XO Thames" w:hAnsi="XO Thames"/>
          <w:sz w:val="28"/>
        </w:rPr>
        <w:t xml:space="preserve"> Кашинского муниципального округа Тверской области не требуется.</w:t>
      </w:r>
    </w:p>
    <w:p w14:paraId="48000000">
      <w:pPr>
        <w:widowControl w:val="0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Указанные стимулирующие выплаты Главе Кашинского муниципального округа Тверской области </w:t>
      </w:r>
      <w:r>
        <w:rPr>
          <w:rFonts w:ascii="XO Thames" w:hAnsi="XO Thames"/>
          <w:sz w:val="28"/>
        </w:rPr>
        <w:t xml:space="preserve">оформляются решением </w:t>
      </w:r>
      <w:r>
        <w:rPr>
          <w:rFonts w:ascii="XO Thames" w:hAnsi="XO Thames"/>
          <w:sz w:val="28"/>
        </w:rPr>
        <w:t>Думы Кашинского муниципального округа Тверской области</w:t>
      </w:r>
      <w:r>
        <w:rPr>
          <w:rFonts w:ascii="XO Thames" w:hAnsi="XO Thames"/>
          <w:sz w:val="28"/>
        </w:rPr>
        <w:t xml:space="preserve"> и</w:t>
      </w:r>
      <w:r>
        <w:rPr>
          <w:rFonts w:ascii="XO Thames" w:hAnsi="XO Thames"/>
          <w:sz w:val="28"/>
        </w:rPr>
        <w:t xml:space="preserve"> выплачиваются на основании</w:t>
      </w:r>
      <w:r>
        <w:rPr>
          <w:rFonts w:ascii="XO Thames" w:hAnsi="XO Thames"/>
          <w:sz w:val="28"/>
        </w:rPr>
        <w:t xml:space="preserve"> распоряжени</w:t>
      </w:r>
      <w:r>
        <w:rPr>
          <w:rFonts w:ascii="XO Thames" w:hAnsi="XO Thames"/>
          <w:sz w:val="28"/>
        </w:rPr>
        <w:t>я</w:t>
      </w:r>
      <w:r>
        <w:rPr>
          <w:rFonts w:ascii="XO Thames" w:hAnsi="XO Thames"/>
          <w:sz w:val="28"/>
        </w:rPr>
        <w:t xml:space="preserve"> Адм</w:t>
      </w:r>
      <w:r>
        <w:rPr>
          <w:rFonts w:ascii="XO Thames" w:hAnsi="XO Thames"/>
          <w:sz w:val="28"/>
        </w:rPr>
        <w:t>инистрации Кашинского муниципального округа Тверской области.</w:t>
      </w:r>
    </w:p>
    <w:p w14:paraId="49000000">
      <w:pPr>
        <w:widowControl w:val="0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3.7.</w:t>
      </w: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pacing w:val="0"/>
          <w:sz w:val="28"/>
        </w:rPr>
        <w:t> </w:t>
      </w:r>
      <w:r>
        <w:rPr>
          <w:rFonts w:ascii="XO Thames" w:hAnsi="XO Thames"/>
          <w:sz w:val="28"/>
        </w:rPr>
        <w:t xml:space="preserve">За счет средств межбюджетного трансферта из областного бюджета Тверской области на выплаты стимулирующего характера, предоставленного бюджету </w:t>
      </w:r>
      <w:r>
        <w:rPr>
          <w:rFonts w:ascii="XO Thames" w:hAnsi="XO Thames"/>
          <w:sz w:val="28"/>
        </w:rPr>
        <w:t>Кашинског</w:t>
      </w:r>
      <w:r>
        <w:rPr>
          <w:rFonts w:ascii="XO Thames" w:hAnsi="XO Thames"/>
          <w:sz w:val="28"/>
        </w:rPr>
        <w:t>о муниципального</w:t>
      </w:r>
      <w:r>
        <w:rPr>
          <w:rFonts w:ascii="XO Thames" w:hAnsi="XO Thames"/>
          <w:sz w:val="28"/>
        </w:rPr>
        <w:t xml:space="preserve"> округа Тверской области </w:t>
      </w:r>
      <w:r>
        <w:rPr>
          <w:rFonts w:ascii="XO Thames" w:hAnsi="XO Thames"/>
          <w:sz w:val="28"/>
        </w:rPr>
        <w:t>по итогам оценки уровня удовлетворенн</w:t>
      </w:r>
      <w:r>
        <w:rPr>
          <w:rFonts w:ascii="XO Thames" w:hAnsi="XO Thames"/>
          <w:sz w:val="28"/>
        </w:rPr>
        <w:t xml:space="preserve">ости населения в возрасте старше 18 лет деятельностью органов местного самоуправления, Главе </w:t>
      </w:r>
      <w:r>
        <w:rPr>
          <w:rFonts w:ascii="XO Thames" w:hAnsi="XO Thames"/>
          <w:sz w:val="28"/>
        </w:rPr>
        <w:t>Кашинского муниципального</w:t>
      </w:r>
      <w:r>
        <w:rPr>
          <w:rFonts w:ascii="XO Thames" w:hAnsi="XO Thames"/>
          <w:sz w:val="28"/>
        </w:rPr>
        <w:t xml:space="preserve"> округа Тверской области </w:t>
      </w:r>
      <w:r>
        <w:rPr>
          <w:rFonts w:ascii="XO Thames" w:hAnsi="XO Thames"/>
          <w:sz w:val="28"/>
        </w:rPr>
        <w:t>осуществляются выплаты стимулирующего харак</w:t>
      </w:r>
      <w:r>
        <w:rPr>
          <w:rFonts w:ascii="XO Thames" w:hAnsi="XO Thames"/>
          <w:sz w:val="28"/>
        </w:rPr>
        <w:t>тера в размере 2/3 седьмой доли второ</w:t>
      </w:r>
      <w:r>
        <w:rPr>
          <w:rFonts w:ascii="XO Thames" w:hAnsi="XO Thames"/>
          <w:sz w:val="28"/>
        </w:rPr>
        <w:t xml:space="preserve">й части дотации, предоставляемой бюджету </w:t>
      </w:r>
      <w:r>
        <w:rPr>
          <w:rFonts w:ascii="XO Thames" w:hAnsi="XO Thames"/>
          <w:sz w:val="28"/>
        </w:rPr>
        <w:t>Кашинского муниципального</w:t>
      </w:r>
      <w:r>
        <w:rPr>
          <w:rFonts w:ascii="XO Thames" w:hAnsi="XO Thames"/>
          <w:sz w:val="28"/>
        </w:rPr>
        <w:t xml:space="preserve"> округа Тверской области </w:t>
      </w:r>
      <w:r>
        <w:rPr>
          <w:rFonts w:ascii="XO Thames" w:hAnsi="XO Thames"/>
          <w:sz w:val="28"/>
        </w:rPr>
        <w:t xml:space="preserve">из областного бюджета Тверской области (с учетом начислений на выплаты на оплату труда). </w:t>
      </w:r>
    </w:p>
    <w:p w14:paraId="4A000000">
      <w:pPr>
        <w:widowControl w:val="0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При осуществлении </w:t>
      </w:r>
      <w:r>
        <w:rPr>
          <w:rFonts w:ascii="XO Thames" w:hAnsi="XO Thames"/>
          <w:sz w:val="28"/>
        </w:rPr>
        <w:t xml:space="preserve">указанных </w:t>
      </w:r>
      <w:r>
        <w:rPr>
          <w:rFonts w:ascii="XO Thames" w:hAnsi="XO Thames"/>
          <w:sz w:val="28"/>
        </w:rPr>
        <w:t>выплат стиму</w:t>
      </w:r>
      <w:r>
        <w:rPr>
          <w:rFonts w:ascii="XO Thames" w:hAnsi="XO Thames"/>
          <w:sz w:val="28"/>
        </w:rPr>
        <w:t xml:space="preserve">лирующего характера Главе </w:t>
      </w:r>
      <w:r>
        <w:rPr>
          <w:rFonts w:ascii="XO Thames" w:hAnsi="XO Thames"/>
          <w:sz w:val="28"/>
        </w:rPr>
        <w:t>Кашинского муниципального</w:t>
      </w:r>
      <w:r>
        <w:rPr>
          <w:rFonts w:ascii="XO Thames" w:hAnsi="XO Thames"/>
          <w:sz w:val="28"/>
        </w:rPr>
        <w:t xml:space="preserve"> округа Тверской области </w:t>
      </w:r>
      <w:r>
        <w:rPr>
          <w:rFonts w:ascii="XO Thames" w:hAnsi="XO Thames"/>
          <w:sz w:val="28"/>
        </w:rPr>
        <w:t>у</w:t>
      </w:r>
      <w:r>
        <w:rPr>
          <w:rFonts w:ascii="XO Thames" w:hAnsi="XO Thames"/>
          <w:sz w:val="28"/>
        </w:rPr>
        <w:t>читываются результаты оценки</w:t>
      </w:r>
      <w:r>
        <w:rPr>
          <w:rFonts w:ascii="XO Thames" w:hAnsi="XO Thames"/>
          <w:sz w:val="28"/>
        </w:rPr>
        <w:t xml:space="preserve"> уровня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удовлетворенности</w:t>
      </w:r>
      <w:r>
        <w:rPr>
          <w:rFonts w:ascii="XO Thames" w:hAnsi="XO Thames"/>
          <w:sz w:val="28"/>
        </w:rPr>
        <w:t xml:space="preserve"> населения </w:t>
      </w:r>
      <w:r>
        <w:rPr>
          <w:rFonts w:ascii="XO Thames" w:hAnsi="XO Thames"/>
          <w:sz w:val="28"/>
        </w:rPr>
        <w:t xml:space="preserve">в возрасте старше 18 лет </w:t>
      </w:r>
      <w:r>
        <w:rPr>
          <w:rFonts w:ascii="XO Thames" w:hAnsi="XO Thames"/>
          <w:sz w:val="28"/>
        </w:rPr>
        <w:t>деятельност</w:t>
      </w:r>
      <w:r>
        <w:rPr>
          <w:rFonts w:ascii="XO Thames" w:hAnsi="XO Thames"/>
          <w:sz w:val="28"/>
        </w:rPr>
        <w:t>ью</w:t>
      </w:r>
      <w:r>
        <w:rPr>
          <w:rFonts w:ascii="XO Thames" w:hAnsi="XO Thames"/>
          <w:sz w:val="28"/>
        </w:rPr>
        <w:t xml:space="preserve"> органов местного самоуправления муниципальных образований Тверской области, осущ</w:t>
      </w:r>
      <w:r>
        <w:rPr>
          <w:rFonts w:ascii="XO Thames" w:hAnsi="XO Thames"/>
          <w:sz w:val="28"/>
        </w:rPr>
        <w:t>ествленной исполнительными органами государственной власти Тверской обла</w:t>
      </w:r>
      <w:r>
        <w:rPr>
          <w:rFonts w:ascii="XO Thames" w:hAnsi="XO Thames"/>
          <w:sz w:val="28"/>
        </w:rPr>
        <w:t>сти в соответствии с правовым актом Правительства Твер</w:t>
      </w:r>
      <w:r>
        <w:rPr>
          <w:rFonts w:ascii="XO Thames" w:hAnsi="XO Thames"/>
          <w:sz w:val="28"/>
        </w:rPr>
        <w:t xml:space="preserve">ской области. В этом случае дополнительная оценка </w:t>
      </w:r>
      <w:r>
        <w:rPr>
          <w:rFonts w:ascii="XO Thames" w:hAnsi="XO Thames"/>
          <w:sz w:val="28"/>
        </w:rPr>
        <w:t xml:space="preserve">уровня </w:t>
      </w:r>
      <w:r>
        <w:rPr>
          <w:rFonts w:ascii="XO Thames" w:hAnsi="XO Thames"/>
          <w:sz w:val="28"/>
        </w:rPr>
        <w:t xml:space="preserve">удовлетворенности населения деятельностью </w:t>
      </w:r>
      <w:r>
        <w:rPr>
          <w:rFonts w:ascii="XO Thames" w:hAnsi="XO Thames"/>
          <w:sz w:val="28"/>
        </w:rPr>
        <w:t>и результат</w:t>
      </w:r>
      <w:r>
        <w:rPr>
          <w:rFonts w:ascii="XO Thames" w:hAnsi="XO Thames"/>
          <w:sz w:val="28"/>
        </w:rPr>
        <w:t>ами</w:t>
      </w:r>
      <w:r>
        <w:rPr>
          <w:rFonts w:ascii="XO Thames" w:hAnsi="XO Thames"/>
          <w:sz w:val="28"/>
        </w:rPr>
        <w:t xml:space="preserve"> работы Главы </w:t>
      </w:r>
      <w:r>
        <w:rPr>
          <w:rFonts w:ascii="XO Thames" w:hAnsi="XO Thames"/>
          <w:sz w:val="28"/>
        </w:rPr>
        <w:t>Ка</w:t>
      </w:r>
      <w:r>
        <w:rPr>
          <w:rFonts w:ascii="XO Thames" w:hAnsi="XO Thames"/>
          <w:sz w:val="28"/>
        </w:rPr>
        <w:t>шинского муниципального</w:t>
      </w:r>
      <w:r>
        <w:rPr>
          <w:rFonts w:ascii="XO Thames" w:hAnsi="XO Thames"/>
          <w:sz w:val="28"/>
        </w:rPr>
        <w:t xml:space="preserve"> округа Тверской области </w:t>
      </w:r>
      <w:r>
        <w:rPr>
          <w:rFonts w:ascii="XO Thames" w:hAnsi="XO Thames"/>
          <w:sz w:val="28"/>
        </w:rPr>
        <w:t>Думой Кашинского муниципального округа Тверской области</w:t>
      </w:r>
      <w:r>
        <w:rPr>
          <w:rFonts w:ascii="XO Thames" w:hAnsi="XO Thames"/>
          <w:sz w:val="28"/>
        </w:rPr>
        <w:t xml:space="preserve"> не требуется.</w:t>
      </w:r>
    </w:p>
    <w:p w14:paraId="4B000000">
      <w:pPr>
        <w:widowControl w:val="0"/>
        <w:ind w:firstLine="708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У</w:t>
      </w:r>
      <w:r>
        <w:rPr>
          <w:rFonts w:ascii="XO Thames" w:hAnsi="XO Thames"/>
          <w:sz w:val="28"/>
        </w:rPr>
        <w:t>казан</w:t>
      </w:r>
      <w:r>
        <w:rPr>
          <w:rFonts w:ascii="XO Thames" w:hAnsi="XO Thames"/>
          <w:sz w:val="28"/>
        </w:rPr>
        <w:t>ные с</w:t>
      </w:r>
      <w:r>
        <w:rPr>
          <w:rFonts w:ascii="XO Thames" w:hAnsi="XO Thames"/>
          <w:sz w:val="28"/>
        </w:rPr>
        <w:t xml:space="preserve">тимулирующие выплаты Главе </w:t>
      </w:r>
      <w:r>
        <w:rPr>
          <w:rFonts w:ascii="XO Thames" w:hAnsi="XO Thames"/>
          <w:sz w:val="28"/>
        </w:rPr>
        <w:t>Кашинского муниципального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округа</w:t>
      </w:r>
      <w:r>
        <w:rPr>
          <w:rFonts w:ascii="XO Thames" w:hAnsi="XO Thames"/>
          <w:sz w:val="28"/>
        </w:rPr>
        <w:t xml:space="preserve"> Тверской области </w:t>
      </w:r>
      <w:r>
        <w:rPr>
          <w:rFonts w:ascii="XO Thames" w:hAnsi="XO Thames"/>
          <w:sz w:val="28"/>
        </w:rPr>
        <w:t xml:space="preserve">оформляются решением </w:t>
      </w:r>
      <w:r>
        <w:rPr>
          <w:rFonts w:ascii="XO Thames" w:hAnsi="XO Thames"/>
          <w:sz w:val="28"/>
        </w:rPr>
        <w:t>Д</w:t>
      </w:r>
      <w:r>
        <w:rPr>
          <w:rFonts w:ascii="XO Thames" w:hAnsi="XO Thames"/>
          <w:sz w:val="28"/>
        </w:rPr>
        <w:t>умы Кашинского муниципального округа Тверской области</w:t>
      </w:r>
      <w:r>
        <w:rPr>
          <w:rFonts w:ascii="XO Thames" w:hAnsi="XO Thames"/>
          <w:sz w:val="28"/>
        </w:rPr>
        <w:t xml:space="preserve"> и </w:t>
      </w:r>
      <w:r>
        <w:rPr>
          <w:rFonts w:ascii="XO Thames" w:hAnsi="XO Thames"/>
          <w:sz w:val="28"/>
        </w:rPr>
        <w:t xml:space="preserve">выплачиваются на основании </w:t>
      </w:r>
      <w:r>
        <w:rPr>
          <w:rFonts w:ascii="XO Thames" w:hAnsi="XO Thames"/>
          <w:sz w:val="28"/>
        </w:rPr>
        <w:t>распоряжени</w:t>
      </w:r>
      <w:r>
        <w:rPr>
          <w:rFonts w:ascii="XO Thames" w:hAnsi="XO Thames"/>
          <w:sz w:val="28"/>
        </w:rPr>
        <w:t>я</w:t>
      </w:r>
      <w:r>
        <w:rPr>
          <w:rFonts w:ascii="XO Thames" w:hAnsi="XO Thames"/>
          <w:sz w:val="28"/>
        </w:rPr>
        <w:t xml:space="preserve"> Администрации </w:t>
      </w:r>
      <w:r>
        <w:rPr>
          <w:rFonts w:ascii="XO Thames" w:hAnsi="XO Thames"/>
          <w:sz w:val="28"/>
        </w:rPr>
        <w:t>Кашинского муниципального</w:t>
      </w:r>
      <w:r>
        <w:rPr>
          <w:rFonts w:ascii="XO Thames" w:hAnsi="XO Thames"/>
          <w:sz w:val="28"/>
        </w:rPr>
        <w:t xml:space="preserve"> округа Тверской области</w:t>
      </w:r>
      <w:r>
        <w:rPr>
          <w:rFonts w:ascii="XO Thames" w:hAnsi="XO Thames"/>
          <w:sz w:val="28"/>
        </w:rPr>
        <w:t>.</w:t>
      </w:r>
    </w:p>
    <w:p w14:paraId="4C000000">
      <w:pPr>
        <w:pStyle w:val="Style_2"/>
        <w:widowControl w:val="0"/>
        <w:ind/>
        <w:jc w:val="center"/>
        <w:rPr>
          <w:rFonts w:ascii="XO Thames" w:hAnsi="XO Thames"/>
        </w:rPr>
      </w:pPr>
      <w:r>
        <w:rPr>
          <w:rFonts w:ascii="XO Thames" w:hAnsi="XO Thames"/>
        </w:rPr>
        <w:t>4. </w:t>
      </w:r>
      <w:r>
        <w:rPr>
          <w:rFonts w:ascii="XO Thames" w:hAnsi="XO Thames"/>
        </w:rPr>
        <w:t xml:space="preserve">Отпуск </w:t>
      </w:r>
    </w:p>
    <w:p w14:paraId="4D000000">
      <w:pPr>
        <w:pStyle w:val="Style_2"/>
        <w:widowControl w:val="0"/>
        <w:ind/>
        <w:jc w:val="center"/>
        <w:rPr>
          <w:rFonts w:ascii="XO Thames" w:hAnsi="XO Thames"/>
        </w:rPr>
      </w:pPr>
    </w:p>
    <w:p w14:paraId="4E000000">
      <w:pPr>
        <w:pStyle w:val="Style_2"/>
        <w:widowControl w:val="0"/>
        <w:ind/>
        <w:jc w:val="both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>4.</w:t>
      </w:r>
      <w:r>
        <w:rPr>
          <w:rFonts w:ascii="XO Thames" w:hAnsi="XO Thames"/>
        </w:rPr>
        <w:t>1. </w:t>
      </w:r>
      <w:r>
        <w:rPr>
          <w:rFonts w:ascii="XO Thames" w:hAnsi="XO Thames"/>
        </w:rPr>
        <w:t>Главе Кашинского муниципального</w:t>
      </w:r>
      <w:r>
        <w:rPr>
          <w:rFonts w:ascii="XO Thames" w:hAnsi="XO Thames"/>
        </w:rPr>
        <w:t xml:space="preserve"> округа Тверской области</w:t>
      </w:r>
      <w:r>
        <w:rPr>
          <w:rFonts w:ascii="XO Thames" w:hAnsi="XO Thames"/>
        </w:rPr>
        <w:t xml:space="preserve"> предоставл</w:t>
      </w:r>
      <w:r>
        <w:rPr>
          <w:rFonts w:ascii="XO Thames" w:hAnsi="XO Thames"/>
        </w:rPr>
        <w:t>яется ежегодный оплачиваемый отпуск с сохранением замещаем</w:t>
      </w:r>
      <w:r>
        <w:rPr>
          <w:rFonts w:ascii="XO Thames" w:hAnsi="XO Thames"/>
        </w:rPr>
        <w:t>ой муниципальной должн</w:t>
      </w:r>
      <w:r>
        <w:rPr>
          <w:rFonts w:ascii="XO Thames" w:hAnsi="XO Thames"/>
        </w:rPr>
        <w:t>ост</w:t>
      </w:r>
      <w:r>
        <w:rPr>
          <w:rFonts w:ascii="XO Thames" w:hAnsi="XO Thames"/>
        </w:rPr>
        <w:t>и</w:t>
      </w:r>
      <w:r>
        <w:rPr>
          <w:rFonts w:ascii="XO Thames" w:hAnsi="XO Thames"/>
        </w:rPr>
        <w:t xml:space="preserve"> и </w:t>
      </w:r>
      <w:r>
        <w:rPr>
          <w:rFonts w:ascii="XO Thames" w:hAnsi="XO Thames"/>
        </w:rPr>
        <w:t>средней заработной платы</w:t>
      </w:r>
      <w:r>
        <w:rPr>
          <w:rFonts w:ascii="XO Thames" w:hAnsi="XO Thames"/>
        </w:rPr>
        <w:t>:</w:t>
      </w:r>
    </w:p>
    <w:p w14:paraId="4F000000">
      <w:pPr>
        <w:pStyle w:val="Style_2"/>
        <w:widowControl w:val="0"/>
        <w:ind/>
        <w:jc w:val="both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>4.</w:t>
      </w:r>
      <w:r>
        <w:rPr>
          <w:rFonts w:ascii="XO Thames" w:hAnsi="XO Thames"/>
        </w:rPr>
        <w:t>1.1.</w:t>
      </w:r>
      <w:r>
        <w:rPr>
          <w:rFonts w:ascii="XO Thames" w:hAnsi="XO Thames"/>
        </w:rPr>
        <w:t> </w:t>
      </w:r>
      <w:r>
        <w:rPr>
          <w:rFonts w:ascii="XO Thames" w:hAnsi="XO Thames"/>
        </w:rPr>
        <w:t>е</w:t>
      </w:r>
      <w:r>
        <w:rPr>
          <w:rFonts w:ascii="XO Thames" w:hAnsi="XO Thames"/>
        </w:rPr>
        <w:t xml:space="preserve">жегодный основной оплачиваемый отпуск </w:t>
      </w:r>
      <w:r>
        <w:rPr>
          <w:rFonts w:ascii="XO Thames" w:hAnsi="XO Thames"/>
        </w:rPr>
        <w:t>продолжительностью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40</w:t>
      </w:r>
      <w:r>
        <w:rPr>
          <w:rFonts w:ascii="XO Thames" w:hAnsi="XO Thames"/>
        </w:rPr>
        <w:t xml:space="preserve"> календарных дней</w:t>
      </w:r>
      <w:r>
        <w:rPr>
          <w:rFonts w:ascii="XO Thames" w:hAnsi="XO Thames"/>
        </w:rPr>
        <w:t>;</w:t>
      </w:r>
    </w:p>
    <w:p w14:paraId="50000000">
      <w:pPr>
        <w:pStyle w:val="Style_2"/>
        <w:widowControl w:val="0"/>
        <w:ind/>
        <w:jc w:val="both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>4.</w:t>
      </w:r>
      <w:r>
        <w:rPr>
          <w:rFonts w:ascii="XO Thames" w:hAnsi="XO Thames"/>
        </w:rPr>
        <w:t>1.2</w:t>
      </w:r>
      <w:r>
        <w:rPr>
          <w:rFonts w:ascii="XO Thames" w:hAnsi="XO Thames"/>
        </w:rPr>
        <w:t>. </w:t>
      </w:r>
      <w:r>
        <w:rPr>
          <w:rFonts w:ascii="XO Thames" w:hAnsi="XO Thames"/>
        </w:rPr>
        <w:t xml:space="preserve">ежегодный </w:t>
      </w:r>
      <w:r>
        <w:rPr>
          <w:rFonts w:ascii="XO Thames" w:hAnsi="XO Thames"/>
        </w:rPr>
        <w:t>д</w:t>
      </w:r>
      <w:r>
        <w:rPr>
          <w:rFonts w:ascii="XO Thames" w:hAnsi="XO Thames"/>
        </w:rPr>
        <w:t xml:space="preserve">ополнительный оплачиваемый отпуск за </w:t>
      </w:r>
      <w:r>
        <w:rPr>
          <w:rFonts w:ascii="XO Thames" w:hAnsi="XO Thames"/>
        </w:rPr>
        <w:t xml:space="preserve">ненормированный </w:t>
      </w:r>
      <w:r>
        <w:rPr>
          <w:rFonts w:ascii="XO Thames" w:hAnsi="XO Thames"/>
        </w:rPr>
        <w:t>служебный</w:t>
      </w:r>
      <w:r>
        <w:rPr>
          <w:rFonts w:ascii="XO Thames" w:hAnsi="XO Thames"/>
        </w:rPr>
        <w:t xml:space="preserve"> день </w:t>
      </w:r>
      <w:r>
        <w:rPr>
          <w:rFonts w:ascii="XO Thames" w:hAnsi="XO Thames"/>
        </w:rPr>
        <w:t>продолжительностью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3</w:t>
      </w:r>
      <w:r>
        <w:rPr>
          <w:rFonts w:ascii="XO Thames" w:hAnsi="XO Thames"/>
        </w:rPr>
        <w:t xml:space="preserve"> календ</w:t>
      </w:r>
      <w:r>
        <w:rPr>
          <w:rFonts w:ascii="XO Thames" w:hAnsi="XO Thames"/>
        </w:rPr>
        <w:t>арных дн</w:t>
      </w:r>
      <w:r>
        <w:rPr>
          <w:rFonts w:ascii="XO Thames" w:hAnsi="XO Thames"/>
        </w:rPr>
        <w:t>я</w:t>
      </w:r>
      <w:r>
        <w:rPr>
          <w:rFonts w:ascii="XO Thames" w:hAnsi="XO Thames"/>
        </w:rPr>
        <w:t>.</w:t>
      </w:r>
    </w:p>
    <w:p w14:paraId="51000000">
      <w:pPr>
        <w:pStyle w:val="Style_2"/>
        <w:widowControl w:val="0"/>
        <w:ind/>
        <w:jc w:val="both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>4.</w:t>
      </w:r>
      <w:r>
        <w:rPr>
          <w:rFonts w:ascii="XO Thames" w:hAnsi="XO Thames"/>
        </w:rPr>
        <w:t>2</w:t>
      </w:r>
      <w:r>
        <w:rPr>
          <w:rFonts w:ascii="XO Thames" w:hAnsi="XO Thames"/>
        </w:rPr>
        <w:t>. </w:t>
      </w:r>
      <w:r>
        <w:rPr>
          <w:rFonts w:ascii="XO Thames" w:hAnsi="XO Thames"/>
        </w:rPr>
        <w:t>Главе</w:t>
      </w:r>
      <w:r>
        <w:rPr>
          <w:rFonts w:ascii="XO Thames" w:hAnsi="XO Thames"/>
        </w:rPr>
        <w:t xml:space="preserve"> Кашинского муниципального</w:t>
      </w:r>
      <w:r>
        <w:rPr>
          <w:rFonts w:ascii="XO Thames" w:hAnsi="XO Thames"/>
        </w:rPr>
        <w:t xml:space="preserve"> округа Тверской области</w:t>
      </w:r>
      <w:r>
        <w:rPr>
          <w:rFonts w:ascii="XO Thames" w:hAnsi="XO Thames"/>
        </w:rPr>
        <w:t xml:space="preserve"> может предоставляться отпуск без сохранения </w:t>
      </w:r>
      <w:r>
        <w:rPr>
          <w:rFonts w:ascii="XO Thames" w:hAnsi="XO Thames"/>
        </w:rPr>
        <w:t>заработной платы</w:t>
      </w:r>
      <w:r>
        <w:rPr>
          <w:rFonts w:ascii="XO Thames" w:hAnsi="XO Thames"/>
        </w:rPr>
        <w:t xml:space="preserve"> в случаях, предусмотренных</w:t>
      </w:r>
      <w:r>
        <w:rPr>
          <w:rFonts w:ascii="XO Thames" w:hAnsi="XO Thames"/>
        </w:rPr>
        <w:t xml:space="preserve"> действующим законодательством.</w:t>
      </w:r>
    </w:p>
    <w:p w14:paraId="52000000">
      <w:pPr>
        <w:pStyle w:val="Style_2"/>
        <w:widowControl w:val="0"/>
        <w:ind/>
        <w:jc w:val="both"/>
        <w:rPr>
          <w:rFonts w:ascii="XO Thames" w:hAnsi="XO Thames"/>
        </w:rPr>
      </w:pPr>
    </w:p>
    <w:p w14:paraId="53000000">
      <w:pPr>
        <w:pStyle w:val="Style_2"/>
        <w:widowControl w:val="0"/>
        <w:ind/>
        <w:jc w:val="center"/>
        <w:outlineLvl w:val="0"/>
        <w:rPr>
          <w:rFonts w:ascii="XO Thames" w:hAnsi="XO Thames"/>
        </w:rPr>
      </w:pPr>
      <w:r>
        <w:rPr>
          <w:rFonts w:ascii="XO Thames" w:hAnsi="XO Thames"/>
        </w:rPr>
        <w:t>5</w:t>
      </w:r>
      <w:r>
        <w:rPr>
          <w:rFonts w:ascii="XO Thames" w:hAnsi="XO Thames"/>
        </w:rPr>
        <w:t>. Фонд оплаты труда</w:t>
      </w:r>
    </w:p>
    <w:p w14:paraId="54000000">
      <w:pPr>
        <w:pStyle w:val="Style_2"/>
        <w:widowControl w:val="0"/>
        <w:ind/>
        <w:jc w:val="center"/>
        <w:rPr>
          <w:rFonts w:ascii="XO Thames" w:hAnsi="XO Thames"/>
        </w:rPr>
      </w:pPr>
    </w:p>
    <w:p w14:paraId="55000000">
      <w:pPr>
        <w:pStyle w:val="Style_2"/>
        <w:widowControl w:val="0"/>
        <w:ind w:firstLine="540"/>
        <w:jc w:val="both"/>
        <w:rPr>
          <w:rFonts w:ascii="XO Thames" w:hAnsi="XO Thames"/>
        </w:rPr>
      </w:pPr>
      <w:r>
        <w:rPr>
          <w:rFonts w:ascii="XO Thames" w:hAnsi="XO Thames"/>
        </w:rPr>
        <w:tab/>
      </w:r>
      <w:r>
        <w:rPr>
          <w:rFonts w:ascii="XO Thames" w:hAnsi="XO Thames"/>
        </w:rPr>
        <w:t>Опр</w:t>
      </w:r>
      <w:r>
        <w:rPr>
          <w:rFonts w:ascii="XO Thames" w:hAnsi="XO Thames"/>
        </w:rPr>
        <w:t xml:space="preserve">еделение нормативов формирования расходов на оплату труда </w:t>
      </w:r>
      <w:r>
        <w:rPr>
          <w:rFonts w:ascii="XO Thames" w:hAnsi="XO Thames"/>
        </w:rPr>
        <w:t xml:space="preserve">Главы </w:t>
      </w:r>
      <w:r>
        <w:rPr>
          <w:rFonts w:ascii="XO Thames" w:hAnsi="XO Thames"/>
        </w:rPr>
        <w:t xml:space="preserve">Кашинского </w:t>
      </w:r>
      <w:r>
        <w:rPr>
          <w:rFonts w:ascii="XO Thames" w:hAnsi="XO Thames"/>
        </w:rPr>
        <w:t>муниципального</w:t>
      </w:r>
      <w:r>
        <w:rPr>
          <w:rFonts w:ascii="XO Thames" w:hAnsi="XO Thames"/>
        </w:rPr>
        <w:t xml:space="preserve"> округа Тверской области</w:t>
      </w:r>
      <w:r>
        <w:rPr>
          <w:rFonts w:ascii="XO Thames" w:hAnsi="XO Thames"/>
        </w:rPr>
        <w:t xml:space="preserve"> осуществляется в соответствии с </w:t>
      </w:r>
      <w:r>
        <w:rPr>
          <w:rFonts w:ascii="XO Thames" w:hAnsi="XO Thames"/>
        </w:rPr>
        <w:t>Постановление</w:t>
      </w:r>
      <w:r>
        <w:rPr>
          <w:rFonts w:ascii="XO Thames" w:hAnsi="XO Thames"/>
        </w:rPr>
        <w:t>м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Правительства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Тверско</w:t>
      </w:r>
      <w:r>
        <w:rPr>
          <w:rFonts w:ascii="XO Thames" w:hAnsi="XO Thames"/>
        </w:rPr>
        <w:t>й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области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от</w:t>
      </w:r>
      <w:r>
        <w:rPr>
          <w:rFonts w:ascii="XO Thames" w:hAnsi="XO Thames"/>
        </w:rPr>
        <w:t xml:space="preserve"> 31.0</w:t>
      </w:r>
      <w:r>
        <w:rPr>
          <w:rFonts w:ascii="XO Thames" w:hAnsi="XO Thames"/>
        </w:rPr>
        <w:t xml:space="preserve">3.2020 </w:t>
      </w:r>
      <w:r>
        <w:rPr>
          <w:rFonts w:ascii="XO Thames" w:hAnsi="XO Thames"/>
        </w:rPr>
        <w:t>№</w:t>
      </w:r>
      <w:r>
        <w:rPr>
          <w:rFonts w:ascii="XO Thames" w:hAnsi="XO Thames"/>
        </w:rPr>
        <w:t> </w:t>
      </w:r>
      <w:r>
        <w:rPr>
          <w:rFonts w:ascii="XO Thames" w:hAnsi="XO Thames"/>
        </w:rPr>
        <w:t>1</w:t>
      </w:r>
      <w:r>
        <w:rPr>
          <w:rFonts w:ascii="XO Thames" w:hAnsi="XO Thames"/>
        </w:rPr>
        <w:t>37-</w:t>
      </w:r>
      <w:r>
        <w:rPr>
          <w:rFonts w:ascii="XO Thames" w:hAnsi="XO Thames"/>
        </w:rPr>
        <w:t>пп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«</w:t>
      </w:r>
      <w:r>
        <w:rPr>
          <w:rFonts w:ascii="XO Thames" w:hAnsi="XO Thames"/>
        </w:rPr>
        <w:t>О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методике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расчета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норматива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фо</w:t>
      </w:r>
      <w:r>
        <w:rPr>
          <w:rFonts w:ascii="XO Thames" w:hAnsi="XO Thames"/>
        </w:rPr>
        <w:t>рмирования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расходов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на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содержа</w:t>
      </w:r>
      <w:r>
        <w:rPr>
          <w:rFonts w:ascii="XO Thames" w:hAnsi="XO Thames"/>
        </w:rPr>
        <w:t>ние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органов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местного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самоуправления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муниципальных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об</w:t>
      </w:r>
      <w:r>
        <w:rPr>
          <w:rFonts w:ascii="XO Thames" w:hAnsi="XO Thames"/>
        </w:rPr>
        <w:t>разований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Тверской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области</w:t>
      </w:r>
      <w:r>
        <w:rPr>
          <w:rFonts w:ascii="XO Thames" w:hAnsi="XO Thames"/>
        </w:rPr>
        <w:t>».</w:t>
      </w:r>
    </w:p>
    <w:sectPr>
      <w:headerReference r:id="rId1" w:type="default"/>
      <w:pgSz w:h="15840" w:orient="portrait" w:w="12240"/>
      <w:pgMar w:bottom="1134" w:footer="720" w:gutter="0" w:header="720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0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5" w:type="paragraph">
    <w:name w:val="toc 2"/>
    <w:next w:val="Style_3"/>
    <w:link w:val="Style_5_ch"/>
    <w:uiPriority w:val="39"/>
    <w:pPr>
      <w:widowControl w:val="0"/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Normal (Web)"/>
    <w:basedOn w:val="Style_3"/>
    <w:link w:val="Style_6_ch"/>
    <w:pPr>
      <w:widowControl w:val="0"/>
      <w:spacing w:afterAutospacing="on" w:beforeAutospacing="on"/>
      <w:ind/>
    </w:pPr>
  </w:style>
  <w:style w:styleId="Style_6_ch" w:type="character">
    <w:name w:val="Normal (Web)"/>
    <w:basedOn w:val="Style_3_ch"/>
    <w:link w:val="Style_6"/>
  </w:style>
  <w:style w:styleId="Style_7" w:type="paragraph">
    <w:name w:val="toc 4"/>
    <w:next w:val="Style_3"/>
    <w:link w:val="Style_7_ch"/>
    <w:uiPriority w:val="39"/>
    <w:pPr>
      <w:widowControl w:val="0"/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3"/>
    <w:link w:val="Style_8_ch"/>
    <w:uiPriority w:val="39"/>
    <w:pPr>
      <w:widowControl w:val="0"/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widowControl w:val="0"/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4" w:type="paragraph">
    <w:name w:val="apple-converted-space"/>
    <w:basedOn w:val="Style_10"/>
    <w:link w:val="Style_4_ch"/>
  </w:style>
  <w:style w:styleId="Style_4_ch" w:type="character">
    <w:name w:val="apple-converted-space"/>
    <w:basedOn w:val="Style_10_ch"/>
    <w:link w:val="Style_4"/>
  </w:style>
  <w:style w:styleId="Style_11" w:type="paragraph">
    <w:name w:val="Endnote"/>
    <w:link w:val="Style_11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basedOn w:val="Style_3"/>
    <w:link w:val="Style_12_ch"/>
    <w:uiPriority w:val="9"/>
    <w:qFormat/>
    <w:pPr>
      <w:widowControl w:val="0"/>
      <w:spacing w:afterAutospacing="on" w:beforeAutospacing="on"/>
      <w:ind/>
      <w:outlineLvl w:val="2"/>
    </w:pPr>
    <w:rPr>
      <w:b w:val="1"/>
      <w:sz w:val="27"/>
    </w:rPr>
  </w:style>
  <w:style w:styleId="Style_12_ch" w:type="character">
    <w:name w:val="heading 3"/>
    <w:basedOn w:val="Style_3_ch"/>
    <w:link w:val="Style_12"/>
    <w:rPr>
      <w:b w:val="1"/>
      <w:sz w:val="27"/>
    </w:rPr>
  </w:style>
  <w:style w:styleId="Style_1" w:type="paragraph">
    <w:name w:val="header"/>
    <w:basedOn w:val="Style_3"/>
    <w:link w:val="Style_1_ch"/>
    <w:pPr>
      <w:widowControl w:val="0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13" w:type="paragraph">
    <w:name w:val="footer"/>
    <w:basedOn w:val="Style_3"/>
    <w:link w:val="Style_13_ch"/>
    <w:pPr>
      <w:widowControl w:val="0"/>
      <w:tabs>
        <w:tab w:leader="none" w:pos="4677" w:val="center"/>
        <w:tab w:leader="none" w:pos="9355" w:val="right"/>
      </w:tabs>
      <w:ind/>
    </w:pPr>
  </w:style>
  <w:style w:styleId="Style_13_ch" w:type="character">
    <w:name w:val="footer"/>
    <w:basedOn w:val="Style_3_ch"/>
    <w:link w:val="Style_13"/>
  </w:style>
  <w:style w:styleId="Style_14" w:type="paragraph">
    <w:name w:val="toc 3"/>
    <w:next w:val="Style_3"/>
    <w:link w:val="Style_14_ch"/>
    <w:uiPriority w:val="39"/>
    <w:pPr>
      <w:widowControl w:val="0"/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3"/>
    <w:link w:val="Style_15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3"/>
    <w:link w:val="Style_16_ch"/>
    <w:uiPriority w:val="9"/>
    <w:qFormat/>
    <w:pPr>
      <w:widowControl w:val="0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3"/>
    <w:link w:val="Style_19_ch"/>
    <w:uiPriority w:val="39"/>
    <w:pPr>
      <w:widowControl w:val="0"/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widowControl w:val="0"/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" w:type="paragraph">
    <w:name w:val="ConsPlusNormal"/>
    <w:link w:val="Style_2_ch"/>
    <w:rPr>
      <w:sz w:val="28"/>
    </w:rPr>
  </w:style>
  <w:style w:styleId="Style_2_ch" w:type="character">
    <w:name w:val="ConsPlusNormal"/>
    <w:link w:val="Style_2"/>
    <w:rPr>
      <w:sz w:val="28"/>
    </w:rPr>
  </w:style>
  <w:style w:styleId="Style_21" w:type="paragraph">
    <w:name w:val="toc 9"/>
    <w:next w:val="Style_3"/>
    <w:link w:val="Style_21_ch"/>
    <w:uiPriority w:val="39"/>
    <w:pPr>
      <w:widowControl w:val="0"/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3"/>
    <w:link w:val="Style_22_ch"/>
    <w:uiPriority w:val="39"/>
    <w:pPr>
      <w:widowControl w:val="0"/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3"/>
    <w:link w:val="Style_23_ch"/>
    <w:uiPriority w:val="39"/>
    <w:pPr>
      <w:widowControl w:val="0"/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3"/>
    <w:link w:val="Style_24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3"/>
    <w:link w:val="Style_25_ch"/>
    <w:uiPriority w:val="10"/>
    <w:qFormat/>
    <w:pPr>
      <w:widowControl w:val="0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3"/>
    <w:link w:val="Style_26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27" w:type="paragraph">
    <w:name w:val="heading 2"/>
    <w:next w:val="Style_3"/>
    <w:link w:val="Style_27_ch"/>
    <w:uiPriority w:val="9"/>
    <w:qFormat/>
    <w:pPr>
      <w:widowControl w:val="0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2025-01-23T07:32:25Z</dcterms:created>
  <dcterms:modified xsi:type="dcterms:W3CDTF">2025-10-01T07:18:58Z</dcterms:modified>
</cp:coreProperties>
</file>